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32F" w:rsidRPr="00D5432F" w:rsidRDefault="00D5432F" w:rsidP="00D5432F">
      <w:pPr>
        <w:shd w:val="clear" w:color="auto" w:fill="FFFFFF"/>
        <w:spacing w:before="150" w:after="450" w:line="288" w:lineRule="atLeast"/>
        <w:jc w:val="center"/>
        <w:outlineLvl w:val="0"/>
        <w:rPr>
          <w:rFonts w:ascii="Georgia" w:eastAsia="Times New Roman" w:hAnsi="Georgia" w:cs="Arial"/>
          <w:b/>
          <w:color w:val="538135" w:themeColor="accent6" w:themeShade="BF"/>
          <w:kern w:val="36"/>
          <w:sz w:val="45"/>
          <w:szCs w:val="45"/>
          <w:lang w:eastAsia="ru-RU"/>
        </w:rPr>
      </w:pPr>
      <w:r w:rsidRPr="00D5432F">
        <w:rPr>
          <w:rFonts w:ascii="Georgia" w:eastAsia="Times New Roman" w:hAnsi="Georgia" w:cs="Arial"/>
          <w:b/>
          <w:color w:val="538135" w:themeColor="accent6" w:themeShade="BF"/>
          <w:kern w:val="36"/>
          <w:sz w:val="45"/>
          <w:szCs w:val="45"/>
          <w:lang w:eastAsia="ru-RU"/>
        </w:rPr>
        <w:t>Консультация</w:t>
      </w:r>
      <w:r>
        <w:rPr>
          <w:rFonts w:ascii="Georgia" w:eastAsia="Times New Roman" w:hAnsi="Georgia" w:cs="Arial"/>
          <w:b/>
          <w:color w:val="538135" w:themeColor="accent6" w:themeShade="BF"/>
          <w:kern w:val="36"/>
          <w:sz w:val="45"/>
          <w:szCs w:val="45"/>
          <w:lang w:eastAsia="ru-RU"/>
        </w:rPr>
        <w:t xml:space="preserve"> для </w:t>
      </w:r>
      <w:proofErr w:type="gramStart"/>
      <w:r>
        <w:rPr>
          <w:rFonts w:ascii="Georgia" w:eastAsia="Times New Roman" w:hAnsi="Georgia" w:cs="Arial"/>
          <w:b/>
          <w:color w:val="538135" w:themeColor="accent6" w:themeShade="BF"/>
          <w:kern w:val="36"/>
          <w:sz w:val="45"/>
          <w:szCs w:val="45"/>
          <w:lang w:eastAsia="ru-RU"/>
        </w:rPr>
        <w:t xml:space="preserve">родителей </w:t>
      </w:r>
      <w:r w:rsidRPr="00D5432F">
        <w:rPr>
          <w:rFonts w:ascii="Georgia" w:eastAsia="Times New Roman" w:hAnsi="Georgia" w:cs="Arial"/>
          <w:b/>
          <w:color w:val="538135" w:themeColor="accent6" w:themeShade="BF"/>
          <w:kern w:val="36"/>
          <w:sz w:val="45"/>
          <w:szCs w:val="45"/>
          <w:lang w:eastAsia="ru-RU"/>
        </w:rPr>
        <w:t xml:space="preserve"> «</w:t>
      </w:r>
      <w:proofErr w:type="gramEnd"/>
      <w:r w:rsidRPr="00D5432F">
        <w:rPr>
          <w:rFonts w:ascii="Georgia" w:eastAsia="Times New Roman" w:hAnsi="Georgia" w:cs="Arial"/>
          <w:b/>
          <w:color w:val="538135" w:themeColor="accent6" w:themeShade="BF"/>
          <w:kern w:val="36"/>
          <w:sz w:val="45"/>
          <w:szCs w:val="45"/>
          <w:lang w:eastAsia="ru-RU"/>
        </w:rPr>
        <w:t>Здравствуй, Новый год!»</w:t>
      </w:r>
    </w:p>
    <w:p w:rsidR="00D5432F" w:rsidRPr="00D5432F" w:rsidRDefault="00D5432F" w:rsidP="00D5432F">
      <w:pPr>
        <w:spacing w:before="225" w:after="225" w:line="240" w:lineRule="auto"/>
        <w:ind w:firstLine="360"/>
        <w:jc w:val="both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Дети с огромным желанием помогают наряжать елку. Дети могут подавать вам игрушки. Наряжая ёлку можно выучить или повторить названия животных, геометрических фигур, цвета. Можно наоборот спрашивать у него, какую игрушку подаёт, какого цвета и формы он вам подает. Детям нравится демонстрировать свои знания. Не забудьте про гирлянду, ведь волшебство Новому Году придают именно разноцветные лампочки на елке.</w:t>
      </w:r>
    </w:p>
    <w:p w:rsidR="00D5432F" w:rsidRPr="00D5432F" w:rsidRDefault="00D5432F" w:rsidP="00D5432F">
      <w:pPr>
        <w:spacing w:after="0" w:line="240" w:lineRule="auto"/>
        <w:ind w:firstLine="360"/>
        <w:jc w:val="both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Самостоятельное изготовление новогодних игрушек очень полезное и увлекательное занятие для всей семьи. Бумажные фонарики, звёздочки, зверюшки и гирлянды внесут особую прелесть в убранство ёлочки. Вряд ли ребенок до 3 лет сможет самостоятельно сделать какую-то игрушку, но даже наблюдение за мамой и, возможно, небольшой самостоятельный </w:t>
      </w:r>
      <w:r w:rsidRPr="00D5432F">
        <w:rPr>
          <w:rFonts w:ascii="Georgia" w:eastAsia="Times New Roman" w:hAnsi="Georgia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«штрих»</w:t>
      </w: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 дадут малышу понять, что своими руками можно создавать красоту. Дети 4-6 лет вполне могут намазать клей в нужных местах, раскрасить игрушку гуашью, сложить из бумаги. Многие дети начинают сами вырезать, клеить, раскрашивать, их нужно только подтолкнуть. С учетом того, насколько дети этого возраста стремятся к самостоятельности, украшение елочки вместе с мамой и папой является для них очень полезным занятием.</w:t>
      </w: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 xml:space="preserve"> </w:t>
      </w:r>
      <w:r w:rsidRPr="00D5432F">
        <w:rPr>
          <w:rFonts w:ascii="Georgia" w:eastAsia="Times New Roman" w:hAnsi="Georgia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Вырежьте и наклейте на оконные стекла снежинки</w:t>
      </w: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: это несложное в изготовлении украшение очень нравится детям.</w:t>
      </w:r>
    </w:p>
    <w:p w:rsidR="00D5432F" w:rsidRPr="00D5432F" w:rsidRDefault="00D5432F" w:rsidP="00D5432F">
      <w:pPr>
        <w:spacing w:after="0" w:line="240" w:lineRule="auto"/>
        <w:ind w:firstLine="360"/>
        <w:jc w:val="both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Обязательно почитайте с ребенком в праздничные дни сказки и стихи, рассказывающие про </w:t>
      </w:r>
      <w:r w:rsidRPr="00D5432F">
        <w:rPr>
          <w:rFonts w:ascii="Georgia" w:eastAsia="Times New Roman" w:hAnsi="Georgia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Новый год</w:t>
      </w: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, Деда Мороза и Снегурочку. Заучите некоторые стихотворения. Для детей это будет отличным вкладом в развитие речи. По некоторым сказкам нарисованы и сняты замечательные сказки и мультфильмы. Они скрасят зимние вечера. Подарить себе и малышу сказочное настроение вы сможете, написав письмо Деду Морозу. В последствии организовав подарок от Деда Мороза.</w:t>
      </w:r>
    </w:p>
    <w:p w:rsidR="00D5432F" w:rsidRPr="00D5432F" w:rsidRDefault="00D5432F" w:rsidP="00D5432F">
      <w:pPr>
        <w:spacing w:after="0" w:line="240" w:lineRule="auto"/>
        <w:ind w:firstLine="360"/>
        <w:jc w:val="both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Объясните ребенку, что волшебный Дедушка живет далеко на севере, а на </w:t>
      </w:r>
      <w:r w:rsidRPr="00D5432F">
        <w:rPr>
          <w:rFonts w:ascii="Georgia" w:eastAsia="Times New Roman" w:hAnsi="Georgia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Новый</w:t>
      </w: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 год приезжает к ребятишкам, чтобы исполнить их заветные желания. Положите вместе письмо в морозилку или за оконную раму, а на следующий день продемонстрируйте, что оно исчезло.</w:t>
      </w:r>
    </w:p>
    <w:p w:rsidR="00D5432F" w:rsidRPr="00D5432F" w:rsidRDefault="00D5432F" w:rsidP="00D5432F">
      <w:pPr>
        <w:spacing w:after="0" w:line="240" w:lineRule="auto"/>
        <w:ind w:firstLine="360"/>
        <w:jc w:val="both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Ребёнок с удовольствием </w:t>
      </w:r>
      <w:r w:rsidRPr="00D5432F">
        <w:rPr>
          <w:rFonts w:ascii="Georgia" w:eastAsia="Times New Roman" w:hAnsi="Georgia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«займется»</w:t>
      </w: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 изготовлением новогодних открыток для бабушек, дедушек, сестёр, братьев. И, несмотря на то, что он пока мал, ребенку вполне под силу помочь вам накрыть на стол – разложить фрукты, печенье и конфеты в вазочки, расставить тарелки, принести салфетки. Испеките в канун Нового года особое, праздничное печенье и торт.</w:t>
      </w:r>
    </w:p>
    <w:p w:rsidR="00D5432F" w:rsidRDefault="00D5432F" w:rsidP="00D5432F">
      <w:pPr>
        <w:spacing w:before="225" w:after="225" w:line="240" w:lineRule="auto"/>
        <w:ind w:firstLine="360"/>
        <w:jc w:val="both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</w:p>
    <w:p w:rsidR="00D5432F" w:rsidRDefault="00D5432F" w:rsidP="00D5432F">
      <w:pPr>
        <w:spacing w:before="225" w:after="225" w:line="240" w:lineRule="auto"/>
        <w:ind w:firstLine="360"/>
        <w:jc w:val="both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  <w:r w:rsidRPr="00D5432F">
        <w:rPr>
          <w:rFonts w:ascii="Georgia" w:eastAsia="Times New Roman" w:hAnsi="Georgia" w:cs="Arial"/>
          <w:color w:val="111111"/>
          <w:sz w:val="27"/>
          <w:szCs w:val="27"/>
          <w:lang w:eastAsia="ru-RU"/>
        </w:rPr>
        <w:t>Ёлка наряжена, пора подумать, кем будет ваш ребенок в новогоднюю ночь. Придумать образ и сделать костюм можно вместе. Вспомнить прочитанные сказки, просмотренные мультфильмы. Можно сшить самим или приобрести в магазине. В костюме, сшитом вместе, ваш ребенок всегда будет уникален, ведь костюм делался с большой любовью и старанием.</w:t>
      </w:r>
    </w:p>
    <w:p w:rsidR="00D5432F" w:rsidRPr="00D5432F" w:rsidRDefault="00D5432F" w:rsidP="00D5432F">
      <w:pPr>
        <w:spacing w:before="225" w:after="225" w:line="240" w:lineRule="auto"/>
        <w:ind w:firstLine="360"/>
        <w:jc w:val="center"/>
        <w:rPr>
          <w:rFonts w:ascii="Georgia" w:eastAsia="Times New Roman" w:hAnsi="Georgia" w:cs="Arial"/>
          <w:color w:val="111111"/>
          <w:sz w:val="27"/>
          <w:szCs w:val="27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8D3CF3D" wp14:editId="0E75F734">
            <wp:extent cx="4095750" cy="6086400"/>
            <wp:effectExtent l="0" t="0" r="0" b="0"/>
            <wp:docPr id="1" name="Рисунок 1" descr="https://png.rinvik.ru/files/elka-narisovannaya-naryadnaya-yarkaya-s-igrush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rinvik.ru/files/elka-narisovannaya-naryadnaya-yarkaya-s-igrushkam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97" cy="60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3A98" w:rsidRPr="00D5432F" w:rsidRDefault="00D5432F" w:rsidP="00D5432F">
      <w:pPr>
        <w:jc w:val="both"/>
        <w:rPr>
          <w:rFonts w:ascii="Georgia" w:hAnsi="Georgia"/>
        </w:rPr>
      </w:pPr>
    </w:p>
    <w:sectPr w:rsidR="00323A98" w:rsidRPr="00D5432F" w:rsidSect="00D5432F">
      <w:pgSz w:w="11906" w:h="16838"/>
      <w:pgMar w:top="1134" w:right="1134" w:bottom="1134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32F"/>
    <w:rsid w:val="00BD7630"/>
    <w:rsid w:val="00D5432F"/>
    <w:rsid w:val="00D5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FAE28-3BCA-49D5-BB35-591782277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2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404</Words>
  <Characters>2305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2020-12-04T07:38:00Z</dcterms:created>
  <dcterms:modified xsi:type="dcterms:W3CDTF">2020-12-04T07:45:00Z</dcterms:modified>
</cp:coreProperties>
</file>