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B1" w:rsidRPr="00F25728" w:rsidRDefault="00942AB1" w:rsidP="0094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25728">
        <w:rPr>
          <w:rFonts w:ascii="Times New Roman" w:eastAsiaTheme="minorEastAsia" w:hAnsi="Times New Roman" w:cs="Times New Roman"/>
          <w:b/>
          <w:color w:val="FF0000"/>
          <w:kern w:val="24"/>
          <w:sz w:val="28"/>
          <w:szCs w:val="28"/>
          <w:lang w:eastAsia="ru-RU"/>
        </w:rPr>
        <w:t xml:space="preserve">Примерный музыкальный репертуар для слушания с детьми </w:t>
      </w:r>
    </w:p>
    <w:p w:rsidR="00942AB1" w:rsidRPr="00F25728" w:rsidRDefault="00942AB1" w:rsidP="0094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25728">
        <w:rPr>
          <w:rFonts w:ascii="Times New Roman" w:eastAsiaTheme="minorEastAsia" w:hAnsi="Times New Roman" w:cs="Times New Roman"/>
          <w:b/>
          <w:color w:val="FF0000"/>
          <w:kern w:val="24"/>
          <w:sz w:val="28"/>
          <w:szCs w:val="28"/>
          <w:lang w:eastAsia="ru-RU"/>
        </w:rPr>
        <w:t>6-7-лет (подготовительная группа)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«Детская полька», муз. М. Глинки; «Марш», муз. С. Прокофьева; 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«Колыбельная», муз. В. Моцарта; 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«Болезнь куклы», «Похороны куклы», «Новая кукла</w:t>
      </w:r>
      <w:proofErr w:type="gramStart"/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»,«</w:t>
      </w:r>
      <w:proofErr w:type="gramEnd"/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Камаринская», муз. П. Чайковского;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«Осень», муз. Ан. Александрова, сл. М. </w:t>
      </w:r>
      <w:proofErr w:type="spellStart"/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Пожаровой</w:t>
      </w:r>
      <w:proofErr w:type="spellEnd"/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; 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«Веселый крестьянин», муз. Р. Шумана; 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«Осень» (из цикла «Времена года» А. Вивальди);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«Октябрь» (из цикла «Времена года» П. Чайковского);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произведения из альбома «Бусинки» А. Гречанинова. 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«Море», «Белка», муз. Н. Римского-Корсакова (из оперы «Сказка о царе Салтане»);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«Табакерочный вальс», муз. А. Даргомыжского;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«Итальянская полька», муз. С. Рахманинова; 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«Танец с саблями», муз. А. Хачатуряна; 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«Зима пришла», «Тройка», муз. Г. Свиридова;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«Вальс-шутка», «Гавот», «Полька», «Танец», муз. Д. Шостаковича; 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«Кавалерийская», муз. Д. </w:t>
      </w:r>
      <w:proofErr w:type="spellStart"/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Кабалевского</w:t>
      </w:r>
      <w:proofErr w:type="spellEnd"/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;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«Зима» из цикла «Времена года» А. Вивальди; 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«В пещере горного короля» (сюита из музыки к драме Г. Ибсена «Пер </w:t>
      </w:r>
      <w:proofErr w:type="spellStart"/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Гюнт</w:t>
      </w:r>
      <w:proofErr w:type="spellEnd"/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»), «Шествие гномов», соч. 54 Э. Грига 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«Песня жаворонка», муз. П. Чайковского; </w:t>
      </w:r>
    </w:p>
    <w:p w:rsidR="00942AB1" w:rsidRPr="00942AB1" w:rsidRDefault="00942AB1" w:rsidP="00942AB1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«Пляска птиц», муз. Н. Римского-Корсакова (из оперы «Снегурочка»);</w:t>
      </w:r>
    </w:p>
    <w:p w:rsidR="007A0D14" w:rsidRPr="007A0D14" w:rsidRDefault="00942AB1" w:rsidP="007A0D14">
      <w:pPr>
        <w:pStyle w:val="a4"/>
        <w:numPr>
          <w:ilvl w:val="0"/>
          <w:numId w:val="10"/>
        </w:numPr>
        <w:rPr>
          <w:sz w:val="28"/>
        </w:rPr>
      </w:pPr>
      <w:r w:rsidRPr="00942AB1">
        <w:rPr>
          <w:rFonts w:eastAsiaTheme="minorEastAsia"/>
          <w:kern w:val="24"/>
          <w:sz w:val="28"/>
          <w:szCs w:val="28"/>
        </w:rPr>
        <w:t xml:space="preserve"> «Рассвет на Москве-реке», муз. М. Мусоргского (вступление к опере «</w:t>
      </w:r>
      <w:proofErr w:type="spellStart"/>
      <w:r w:rsidRPr="00942AB1">
        <w:rPr>
          <w:rFonts w:eastAsiaTheme="minorEastAsia"/>
          <w:kern w:val="24"/>
          <w:sz w:val="28"/>
          <w:szCs w:val="28"/>
        </w:rPr>
        <w:t>Хованщина</w:t>
      </w:r>
      <w:proofErr w:type="spellEnd"/>
      <w:r w:rsidRPr="00942AB1">
        <w:rPr>
          <w:rFonts w:eastAsiaTheme="minorEastAsia"/>
          <w:kern w:val="24"/>
          <w:sz w:val="28"/>
          <w:szCs w:val="28"/>
        </w:rPr>
        <w:t>»)</w:t>
      </w:r>
    </w:p>
    <w:p w:rsidR="007A0D14" w:rsidRPr="007A0D14" w:rsidRDefault="007A0D14" w:rsidP="007A0D14">
      <w:pPr>
        <w:pStyle w:val="a4"/>
        <w:numPr>
          <w:ilvl w:val="0"/>
          <w:numId w:val="10"/>
        </w:numPr>
        <w:rPr>
          <w:sz w:val="28"/>
        </w:rPr>
      </w:pPr>
      <w:r w:rsidRPr="007A0D14">
        <w:rPr>
          <w:rFonts w:eastAsia="+mn-ea"/>
          <w:kern w:val="24"/>
          <w:sz w:val="28"/>
          <w:szCs w:val="28"/>
        </w:rPr>
        <w:t xml:space="preserve"> «Грустная песня», «Старинный танец», «Весна и осень», муз. Г. Свиридова; </w:t>
      </w:r>
    </w:p>
    <w:p w:rsidR="007A0D14" w:rsidRPr="007A0D14" w:rsidRDefault="007A0D14" w:rsidP="007A0D14">
      <w:pPr>
        <w:pStyle w:val="a4"/>
        <w:numPr>
          <w:ilvl w:val="0"/>
          <w:numId w:val="10"/>
        </w:numPr>
        <w:rPr>
          <w:sz w:val="28"/>
        </w:rPr>
      </w:pPr>
      <w:r w:rsidRPr="007A0D14">
        <w:rPr>
          <w:rFonts w:eastAsia="+mn-ea"/>
          <w:kern w:val="24"/>
          <w:sz w:val="28"/>
          <w:szCs w:val="28"/>
        </w:rPr>
        <w:t xml:space="preserve">«Весна» из цикла «Времена года» А. Вивальди; </w:t>
      </w:r>
    </w:p>
    <w:p w:rsidR="00F25728" w:rsidRDefault="00F25728" w:rsidP="007A0D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728" w:rsidRPr="00F25728" w:rsidRDefault="00F25728" w:rsidP="00F257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728" w:rsidRDefault="00F25728" w:rsidP="00F257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B1" w:rsidRPr="00F25728" w:rsidRDefault="00F25728" w:rsidP="00F25728">
      <w:pPr>
        <w:tabs>
          <w:tab w:val="left" w:pos="64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sectPr w:rsidR="00942AB1" w:rsidRPr="00F25728" w:rsidSect="0093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2F36"/>
    <w:multiLevelType w:val="hybridMultilevel"/>
    <w:tmpl w:val="ACF4A3F6"/>
    <w:lvl w:ilvl="0" w:tplc="818C5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6D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2C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4B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29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C0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45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27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83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352B6E"/>
    <w:multiLevelType w:val="hybridMultilevel"/>
    <w:tmpl w:val="A2C015A6"/>
    <w:lvl w:ilvl="0" w:tplc="0A4C5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8A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47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CF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09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EA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E9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A0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02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185DB8"/>
    <w:multiLevelType w:val="hybridMultilevel"/>
    <w:tmpl w:val="2BB4EED6"/>
    <w:lvl w:ilvl="0" w:tplc="4D7AB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8A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83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62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EC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29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EE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8A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87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DF3C82"/>
    <w:multiLevelType w:val="hybridMultilevel"/>
    <w:tmpl w:val="29C60A46"/>
    <w:lvl w:ilvl="0" w:tplc="971C8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46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4D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47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40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C9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E5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26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0F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935073"/>
    <w:multiLevelType w:val="hybridMultilevel"/>
    <w:tmpl w:val="3C96B7C4"/>
    <w:lvl w:ilvl="0" w:tplc="70225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E6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AF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41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A1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05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67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E2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2A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742D8F"/>
    <w:multiLevelType w:val="hybridMultilevel"/>
    <w:tmpl w:val="23C80D4A"/>
    <w:lvl w:ilvl="0" w:tplc="1AC67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87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25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6C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0A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00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20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E3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66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A160FF"/>
    <w:multiLevelType w:val="hybridMultilevel"/>
    <w:tmpl w:val="B0AE8406"/>
    <w:lvl w:ilvl="0" w:tplc="6366C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EF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C3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83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61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26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E2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07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64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794E1E"/>
    <w:multiLevelType w:val="hybridMultilevel"/>
    <w:tmpl w:val="27EE45CC"/>
    <w:lvl w:ilvl="0" w:tplc="1C6A6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21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22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EB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2D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2D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85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AD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09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BF4780D"/>
    <w:multiLevelType w:val="hybridMultilevel"/>
    <w:tmpl w:val="C9D80028"/>
    <w:lvl w:ilvl="0" w:tplc="809C5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AA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02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89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81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A7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04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AB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84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A0A3DC4"/>
    <w:multiLevelType w:val="hybridMultilevel"/>
    <w:tmpl w:val="A4889850"/>
    <w:lvl w:ilvl="0" w:tplc="CFC68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43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ED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88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E0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2F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C1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5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6D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DF"/>
    <w:rsid w:val="0005584C"/>
    <w:rsid w:val="00153DE9"/>
    <w:rsid w:val="007A0D14"/>
    <w:rsid w:val="007C6711"/>
    <w:rsid w:val="00932261"/>
    <w:rsid w:val="00942AB1"/>
    <w:rsid w:val="00D75633"/>
    <w:rsid w:val="00DB62DF"/>
    <w:rsid w:val="00F2423B"/>
    <w:rsid w:val="00F2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B2D2D-F488-43D5-8841-2DEE8617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2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6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8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6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9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2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4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8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2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2020-06-04T11:46:00Z</dcterms:created>
  <dcterms:modified xsi:type="dcterms:W3CDTF">2020-06-04T11:46:00Z</dcterms:modified>
</cp:coreProperties>
</file>