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3B" w:rsidRPr="0093786C" w:rsidRDefault="005A403B" w:rsidP="0093786C">
      <w:pPr>
        <w:shd w:val="clear" w:color="auto" w:fill="FFFFFF"/>
        <w:spacing w:after="0" w:line="240" w:lineRule="auto"/>
        <w:ind w:left="-426"/>
        <w:jc w:val="center"/>
        <w:rPr>
          <w:rFonts w:ascii="Calibri" w:eastAsia="Times New Roman" w:hAnsi="Calibri" w:cs="Times New Roman"/>
          <w:color w:val="0070C0"/>
          <w:sz w:val="40"/>
          <w:szCs w:val="40"/>
          <w:lang w:eastAsia="ru-RU"/>
        </w:rPr>
      </w:pPr>
      <w:bookmarkStart w:id="0" w:name="_GoBack"/>
      <w:bookmarkEnd w:id="0"/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Примерный список литературы</w:t>
      </w:r>
    </w:p>
    <w:p w:rsidR="0093786C" w:rsidRDefault="005A403B" w:rsidP="004A518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для 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про</w:t>
      </w: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чтения 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родителями детям </w:t>
      </w:r>
      <w:r w:rsidR="004A518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4 – 5 лет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</w:p>
    <w:p w:rsidR="005A403B" w:rsidRPr="0093786C" w:rsidRDefault="00DC6879" w:rsidP="0093786C">
      <w:pPr>
        <w:shd w:val="clear" w:color="auto" w:fill="FFFFFF"/>
        <w:spacing w:after="0" w:line="240" w:lineRule="auto"/>
        <w:ind w:left="-426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в соответствии с основной образовательной программой</w:t>
      </w:r>
      <w:r w:rsidR="005A403B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дошкольного образования</w:t>
      </w:r>
    </w:p>
    <w:p w:rsidR="00DC6879" w:rsidRDefault="00DC6879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Русский фольклор</w:t>
      </w: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Песенки, потешки, заклички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«Наш козел…»;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«Зайчишка-трусишка…»;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«Дон! Дон! Дон!..»,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«Гуси, вы гуси…»;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«Ножки, ножки, где вы были?..»,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«Сидит, сидит зайка…»,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«Кот на печку пошел…»,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«Сегодня день целый…»,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Барашеньки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…»,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«Идет лисичка по мосту…»,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«Солнышко-ведрышко…»,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«Иди, весна, иди, красна…».</w:t>
      </w:r>
    </w:p>
    <w:p w:rsidR="00EB7216" w:rsidRPr="00F153ED" w:rsidRDefault="00EB7216" w:rsidP="00F153ED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Сказки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153ED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«Про Иванушку-дурачка», обр. М. Горького; </w:t>
      </w:r>
    </w:p>
    <w:p w:rsidR="00F153ED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«Сестрица Аленушка и братец Иванушка», обр. А. Н. Толстого; </w:t>
      </w:r>
    </w:p>
    <w:p w:rsidR="00F153ED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«Жихарка», обр. И. Карнауховой;</w:t>
      </w:r>
    </w:p>
    <w:p w:rsidR="00F153ED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«Лисичка-сестричка и волк», обр. М. Булатова; </w:t>
      </w:r>
    </w:p>
    <w:p w:rsidR="00F153ED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«Лиса и козел», обр. О. Капицы; </w:t>
      </w:r>
    </w:p>
    <w:p w:rsidR="00F153ED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«Привередница», «Лиса-лапотница», обр. В. Даля; </w:t>
      </w:r>
    </w:p>
    <w:p w:rsidR="00132720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«Петушок и бобовое зернышко», обр. О. Капицы.</w:t>
      </w:r>
    </w:p>
    <w:p w:rsidR="00F153ED" w:rsidRDefault="00F153ED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Фольклор народов мира</w:t>
      </w:r>
    </w:p>
    <w:p w:rsidR="00132720" w:rsidRPr="00132720" w:rsidRDefault="00132720" w:rsidP="0013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32720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Песенки</w:t>
      </w:r>
      <w:r w:rsidRPr="0013272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153ED" w:rsidRPr="00F153ED" w:rsidRDefault="00F153ED" w:rsidP="00F153ED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«Рыбки», «Утята», франц., обр. Н. 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Гернет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 и С. Гиппиус;</w:t>
      </w:r>
    </w:p>
    <w:p w:rsidR="00F153ED" w:rsidRPr="00F153ED" w:rsidRDefault="00F153ED" w:rsidP="00F153ED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Чив-чив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>, воробей», пер. с коми-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пермяц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. В. Климова; </w:t>
      </w:r>
    </w:p>
    <w:p w:rsidR="00F153ED" w:rsidRPr="00F153ED" w:rsidRDefault="00F153ED" w:rsidP="00F153ED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«Пальцы», пер. с нем. Л. 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Яхина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F153ED" w:rsidRPr="00F153ED" w:rsidRDefault="00F153ED" w:rsidP="00F153ED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«Мешок», </w:t>
      </w:r>
      <w:proofErr w:type="gramStart"/>
      <w:r w:rsidRPr="00F153ED">
        <w:rPr>
          <w:rFonts w:ascii="Times New Roman" w:hAnsi="Times New Roman" w:cs="Times New Roman"/>
          <w:sz w:val="32"/>
          <w:szCs w:val="32"/>
        </w:rPr>
        <w:t>татар.,</w:t>
      </w:r>
      <w:proofErr w:type="gramEnd"/>
      <w:r w:rsidRPr="00F153ED">
        <w:rPr>
          <w:rFonts w:ascii="Times New Roman" w:hAnsi="Times New Roman" w:cs="Times New Roman"/>
          <w:sz w:val="32"/>
          <w:szCs w:val="32"/>
        </w:rPr>
        <w:t xml:space="preserve"> пер. Р. 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Ягофарова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>, пересказ Л. Кузьмина.</w:t>
      </w:r>
    </w:p>
    <w:p w:rsidR="00132720" w:rsidRPr="00F153ED" w:rsidRDefault="00132720" w:rsidP="00F153ED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 w:rsidRPr="00132720">
        <w:rPr>
          <w:rFonts w:ascii="Times New Roman" w:hAnsi="Times New Roman" w:cs="Times New Roman"/>
          <w:b/>
          <w:bCs/>
          <w:sz w:val="32"/>
          <w:szCs w:val="32"/>
          <w:u w:val="single"/>
        </w:rPr>
        <w:t>Сказки</w:t>
      </w:r>
      <w:r w:rsidRPr="0013272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153ED" w:rsidRPr="00F153ED" w:rsidRDefault="00F153ED" w:rsidP="00F153ED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«Три поросенка», пер. с англ. С. Михалкова; </w:t>
      </w:r>
    </w:p>
    <w:p w:rsidR="00F153ED" w:rsidRPr="00F153ED" w:rsidRDefault="00F153ED" w:rsidP="00F153ED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lastRenderedPageBreak/>
        <w:t>«Заяц и еж», из сказок братьев Гримм, пер. с нем. А. Введенского, под ред. С. Маршака;</w:t>
      </w:r>
    </w:p>
    <w:p w:rsidR="00F153ED" w:rsidRPr="00F153ED" w:rsidRDefault="00F153ED" w:rsidP="00F153ED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«Красная Шапочка», из сказок Ш. Перро, пер. с франц. Т. 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Габбе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32720" w:rsidRPr="00F153ED" w:rsidRDefault="00F153ED" w:rsidP="00F153ED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Братья Гримм. «Бременские музыканты», нем., пер. В. Введенского, под ред. С. Маршака.</w:t>
      </w:r>
    </w:p>
    <w:p w:rsidR="00F153ED" w:rsidRDefault="00F153ED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Произведения поэтов и писателей России</w:t>
      </w:r>
    </w:p>
    <w:p w:rsid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Поэзия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153ED" w:rsidRPr="00853D46" w:rsidRDefault="00853D46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Барто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 «Уехали»; </w:t>
      </w:r>
    </w:p>
    <w:p w:rsidR="00853D46" w:rsidRPr="00853D46" w:rsidRDefault="00853D46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Маршак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 «Багаж», «Про</w:t>
      </w:r>
      <w:r w:rsidRPr="00853D46">
        <w:rPr>
          <w:rFonts w:ascii="Times New Roman" w:hAnsi="Times New Roman" w:cs="Times New Roman"/>
          <w:sz w:val="32"/>
          <w:szCs w:val="32"/>
        </w:rPr>
        <w:t xml:space="preserve"> 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все на свете», «Вот какой рассеянный», «Мяч»; </w:t>
      </w:r>
    </w:p>
    <w:p w:rsidR="00853D46" w:rsidRPr="00853D46" w:rsidRDefault="00853D46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Михалков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 «Дядя Степа»; </w:t>
      </w:r>
    </w:p>
    <w:p w:rsidR="00853D46" w:rsidRPr="00853D46" w:rsidRDefault="00853D46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 Баратынский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 «Весна, весна» (в сокр.); </w:t>
      </w:r>
    </w:p>
    <w:p w:rsidR="00853D46" w:rsidRPr="00853D46" w:rsidRDefault="00853D46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Мориц</w:t>
      </w:r>
      <w:proofErr w:type="spellEnd"/>
      <w:r w:rsidR="00F153ED" w:rsidRPr="00853D46">
        <w:rPr>
          <w:rFonts w:ascii="Times New Roman" w:hAnsi="Times New Roman" w:cs="Times New Roman"/>
          <w:sz w:val="32"/>
          <w:szCs w:val="32"/>
        </w:rPr>
        <w:t xml:space="preserve"> «Песенка про</w:t>
      </w:r>
      <w:r w:rsidRPr="00853D46">
        <w:rPr>
          <w:rFonts w:ascii="Times New Roman" w:hAnsi="Times New Roman" w:cs="Times New Roman"/>
          <w:sz w:val="32"/>
          <w:szCs w:val="32"/>
        </w:rPr>
        <w:t xml:space="preserve"> 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сказку»; «Дом гнома, гном — дома!»; </w:t>
      </w:r>
    </w:p>
    <w:p w:rsidR="00853D46" w:rsidRPr="00853D46" w:rsidRDefault="00853D46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Э. Успенский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 «Разгром»; </w:t>
      </w:r>
    </w:p>
    <w:p w:rsidR="00853D46" w:rsidRPr="00853D46" w:rsidRDefault="00F153ED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D46">
        <w:rPr>
          <w:rFonts w:ascii="Times New Roman" w:hAnsi="Times New Roman" w:cs="Times New Roman"/>
          <w:sz w:val="32"/>
          <w:szCs w:val="32"/>
        </w:rPr>
        <w:t>Д. Хармс</w:t>
      </w:r>
      <w:r w:rsidR="00853D46" w:rsidRPr="00853D46">
        <w:rPr>
          <w:rFonts w:ascii="Times New Roman" w:hAnsi="Times New Roman" w:cs="Times New Roman"/>
          <w:sz w:val="32"/>
          <w:szCs w:val="32"/>
        </w:rPr>
        <w:t xml:space="preserve"> </w:t>
      </w:r>
      <w:r w:rsidRPr="00853D46">
        <w:rPr>
          <w:rFonts w:ascii="Times New Roman" w:hAnsi="Times New Roman" w:cs="Times New Roman"/>
          <w:sz w:val="32"/>
          <w:szCs w:val="32"/>
        </w:rPr>
        <w:t>«Очень страшная история».</w:t>
      </w:r>
    </w:p>
    <w:p w:rsidR="0093786C" w:rsidRPr="00853D46" w:rsidRDefault="00EB7216" w:rsidP="00F153ED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 w:rsidRPr="0093786C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Проза</w:t>
      </w:r>
      <w:r w:rsidR="0093786C" w:rsidRPr="0093786C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B72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В. Вересаев «Братишка»;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А. Введенский «О девочке Маше, о собачке Петушке и о кошке Ниточке» (главы из книги);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М. Зощенко «Показательный ребенок»;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К. Ушинский «Бодливая корова»;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С. Воронин «Воинственный Жако»;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С. Георгиев «Бабушкин садик»;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Н. Носов «Заплатка», «Затейники»;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Л. Пантелеев «На море» (глава из книги «Рассказы о Белочке и Тамарочке»);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В. Бианки «Подкидыш»;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Н. Сладков «Неслух».</w:t>
      </w:r>
    </w:p>
    <w:p w:rsidR="00853D46" w:rsidRPr="00683F86" w:rsidRDefault="00853D46" w:rsidP="00853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83F86">
        <w:rPr>
          <w:rFonts w:ascii="Times New Roman" w:hAnsi="Times New Roman" w:cs="Times New Roman"/>
          <w:b/>
          <w:bCs/>
          <w:sz w:val="32"/>
          <w:szCs w:val="32"/>
          <w:u w:val="single"/>
        </w:rPr>
        <w:t>Литературные сказки</w:t>
      </w:r>
      <w:r w:rsidRPr="00683F8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М. Горький «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Воробьишко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В. Осеева. «Волшебная иголочка»;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Р.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Сеф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. «Сказка о кругленьких и длинненьких человечках»; 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К. Чуковский «Телефон», «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Тараканище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горе»;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Н. Носов. «Приключения Незнайки и его друзей» (главы из книги); 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Д. Мамин-Сибиряк «Сказка про Комара Комаровича — Длинный Нос и про Мохнатого Мишу — Короткий Хвост»; 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lastRenderedPageBreak/>
        <w:t xml:space="preserve">В. Бианки «Первая охота»; 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Д. Самойлов «У слоненка день рождения».</w:t>
      </w:r>
    </w:p>
    <w:p w:rsidR="00853D46" w:rsidRPr="00683F86" w:rsidRDefault="00853D46" w:rsidP="00853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83F86">
        <w:rPr>
          <w:rFonts w:ascii="Times New Roman" w:hAnsi="Times New Roman" w:cs="Times New Roman"/>
          <w:b/>
          <w:bCs/>
          <w:sz w:val="32"/>
          <w:szCs w:val="32"/>
          <w:u w:val="single"/>
        </w:rPr>
        <w:t>Басни</w:t>
      </w:r>
      <w:r w:rsidRPr="00683F8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A7D9E" w:rsidRPr="00683F86" w:rsidRDefault="00853D46" w:rsidP="00683F8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Л. Толстой «Отец приказал сыновьям…», «Мальчик стерег овец…», «Хотела галка пить…».</w:t>
      </w:r>
    </w:p>
    <w:p w:rsidR="00683F86" w:rsidRDefault="00683F86" w:rsidP="0093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B7216" w:rsidRPr="0093786C" w:rsidRDefault="00EB7216" w:rsidP="0093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93786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Произведения поэтов и писателей разных стран</w:t>
      </w:r>
    </w:p>
    <w:p w:rsidR="00AA7D9E" w:rsidRPr="00AA7D9E" w:rsidRDefault="00AA7D9E" w:rsidP="00AA7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A7D9E">
        <w:rPr>
          <w:rFonts w:ascii="Times New Roman" w:hAnsi="Times New Roman" w:cs="Times New Roman"/>
          <w:b/>
          <w:bCs/>
          <w:sz w:val="32"/>
          <w:szCs w:val="32"/>
          <w:u w:val="single"/>
        </w:rPr>
        <w:t>Поэзия</w:t>
      </w:r>
      <w:r w:rsidRPr="00AA7D9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683F86" w:rsidRPr="00683F86" w:rsidRDefault="00683F86" w:rsidP="00683F8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В. Витка «Считалочка», пер. </w:t>
      </w:r>
      <w:proofErr w:type="gramStart"/>
      <w:r w:rsidRPr="00683F86">
        <w:rPr>
          <w:rFonts w:ascii="Times New Roman" w:hAnsi="Times New Roman" w:cs="Times New Roman"/>
          <w:sz w:val="32"/>
          <w:szCs w:val="32"/>
        </w:rPr>
        <w:t>с белорус</w:t>
      </w:r>
      <w:proofErr w:type="gramEnd"/>
      <w:r w:rsidRPr="00683F86">
        <w:rPr>
          <w:rFonts w:ascii="Times New Roman" w:hAnsi="Times New Roman" w:cs="Times New Roman"/>
          <w:sz w:val="32"/>
          <w:szCs w:val="32"/>
        </w:rPr>
        <w:t xml:space="preserve">. И.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>;</w:t>
      </w:r>
    </w:p>
    <w:p w:rsidR="00683F86" w:rsidRPr="00683F86" w:rsidRDefault="00683F86" w:rsidP="00683F8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Тувим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«Чудеса», пер. с польск. В. Приходько;</w:t>
      </w:r>
    </w:p>
    <w:p w:rsidR="00683F86" w:rsidRPr="00683F86" w:rsidRDefault="00683F86" w:rsidP="00683F8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«Про пана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Трулялинского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», пересказ с польск. Б. Заходера; </w:t>
      </w:r>
    </w:p>
    <w:p w:rsidR="00683F86" w:rsidRPr="00683F86" w:rsidRDefault="00683F86" w:rsidP="00683F8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Ф.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Грубин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. «Слезы», пер. с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чеш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. Е.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Солоновича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83F86" w:rsidRPr="00683F86" w:rsidRDefault="00683F86" w:rsidP="00683F8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Вангели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>. «Подснежники» (главы из книги «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Гугуцэ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— капитан корабля»), пер. с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молд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. В.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Берестова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>.</w:t>
      </w:r>
    </w:p>
    <w:p w:rsidR="00683F86" w:rsidRDefault="00683F86" w:rsidP="00683F86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</w:rPr>
      </w:pPr>
      <w:r w:rsidRPr="00683F86">
        <w:rPr>
          <w:rFonts w:ascii="Times New Roman" w:hAnsi="Times New Roman" w:cs="Times New Roman"/>
          <w:b/>
          <w:bCs/>
          <w:sz w:val="32"/>
          <w:szCs w:val="32"/>
          <w:u w:val="single"/>
        </w:rPr>
        <w:t>Литературные сказки</w:t>
      </w:r>
      <w:r>
        <w:rPr>
          <w:rFonts w:ascii="PetersburgC-Bold" w:hAnsi="PetersburgC-Bold" w:cs="PetersburgC-Bold"/>
          <w:b/>
          <w:bCs/>
        </w:rPr>
        <w:t>:</w:t>
      </w:r>
    </w:p>
    <w:p w:rsidR="00683F86" w:rsidRPr="00683F86" w:rsidRDefault="00683F86" w:rsidP="00683F86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Милн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«Винни-Пух и все-все-все» (главы из книги), пер. с англ. Б. Заходера; </w:t>
      </w:r>
    </w:p>
    <w:p w:rsidR="00683F86" w:rsidRPr="00683F86" w:rsidRDefault="00683F86" w:rsidP="00683F86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Блайто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«Знаменитый утенок Тим» (главы из книги), пер. с англ. Э. Паперной; </w:t>
      </w:r>
    </w:p>
    <w:p w:rsidR="00683F86" w:rsidRPr="00683F86" w:rsidRDefault="00683F86" w:rsidP="00683F86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Биссет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«Про мальчика, который рычал на тигров», пер. с англ. Н. Шерешевской; </w:t>
      </w:r>
    </w:p>
    <w:p w:rsidR="00AA7D9E" w:rsidRPr="00683F86" w:rsidRDefault="00683F86" w:rsidP="00683F86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Э. Хогар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683F8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Мафин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и его веселые друзья» (главы из книги), пер. с англ. О. Образцовой и Н.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Шанько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>.</w:t>
      </w:r>
    </w:p>
    <w:p w:rsidR="00683F86" w:rsidRDefault="00683F86" w:rsidP="00AA7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AA7D9E" w:rsidRPr="00AA7D9E" w:rsidRDefault="004A5189" w:rsidP="00AA7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Можно </w:t>
      </w:r>
      <w:r w:rsidR="00AA7D9E" w:rsidRPr="00AA7D9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заучи</w:t>
      </w:r>
      <w:r w:rsidR="0018585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ть</w:t>
      </w:r>
      <w:r w:rsidR="00AA7D9E" w:rsidRPr="00AA7D9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наизусть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следующие произведения</w:t>
      </w:r>
    </w:p>
    <w:p w:rsidR="00683F86" w:rsidRPr="00683F86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«Дед хотел уху сварить...», «Ножки, ножки, где вы были?», рус. нар. песенки; </w:t>
      </w:r>
    </w:p>
    <w:p w:rsidR="00683F86" w:rsidRPr="00683F86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А. Пушкин «Ветер, ветер! Ты могуч...» (из «Сказки о мертвой царевне и о семи богатырях»); </w:t>
      </w:r>
    </w:p>
    <w:p w:rsidR="00683F86" w:rsidRPr="00683F86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А. Барто «Я знаю, что надо придумать»; </w:t>
      </w:r>
    </w:p>
    <w:p w:rsidR="00683F86" w:rsidRPr="00683F86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Л. Николаенко. «Кто рассыпал колокольчики...»; </w:t>
      </w:r>
    </w:p>
    <w:p w:rsidR="00683F86" w:rsidRPr="00683F86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В. Орлов. «С базара», «Почему медведь зимой спит»; </w:t>
      </w:r>
    </w:p>
    <w:p w:rsidR="00683F86" w:rsidRPr="00683F86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Е. Серова. «Одуванчик», «Кошачьи лапки» (из цикла «Наши цветы»); </w:t>
      </w:r>
    </w:p>
    <w:p w:rsidR="00B538FD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«Купите лук...», шотл. нар. песенка, пер. И.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>.</w:t>
      </w:r>
    </w:p>
    <w:p w:rsidR="000368BA" w:rsidRPr="00683F86" w:rsidRDefault="000368BA" w:rsidP="000368B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8B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2073910</wp:posOffset>
            </wp:positionH>
            <wp:positionV relativeFrom="margin">
              <wp:posOffset>8703310</wp:posOffset>
            </wp:positionV>
            <wp:extent cx="1347470" cy="1083945"/>
            <wp:effectExtent l="19050" t="0" r="5080" b="0"/>
            <wp:wrapSquare wrapText="bothSides"/>
            <wp:docPr id="1" name="Рисунок 1" descr="E:\рабочий стол\hello_html_1745a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hello_html_1745a5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68BA" w:rsidRPr="00683F86" w:rsidSect="00EB7216">
      <w:pgSz w:w="11906" w:h="16838"/>
      <w:pgMar w:top="709" w:right="850" w:bottom="851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B0"/>
    <w:multiLevelType w:val="hybridMultilevel"/>
    <w:tmpl w:val="2BBE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192"/>
    <w:multiLevelType w:val="multilevel"/>
    <w:tmpl w:val="C94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C4517"/>
    <w:multiLevelType w:val="multilevel"/>
    <w:tmpl w:val="7B88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967F9"/>
    <w:multiLevelType w:val="hybridMultilevel"/>
    <w:tmpl w:val="2E96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39EF"/>
    <w:multiLevelType w:val="hybridMultilevel"/>
    <w:tmpl w:val="7D6A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530"/>
    <w:multiLevelType w:val="multilevel"/>
    <w:tmpl w:val="491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5000C"/>
    <w:multiLevelType w:val="multilevel"/>
    <w:tmpl w:val="D0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749EB"/>
    <w:multiLevelType w:val="hybridMultilevel"/>
    <w:tmpl w:val="18AC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D6A"/>
    <w:multiLevelType w:val="multilevel"/>
    <w:tmpl w:val="A7C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B2CCD"/>
    <w:multiLevelType w:val="hybridMultilevel"/>
    <w:tmpl w:val="F454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47EC2"/>
    <w:multiLevelType w:val="hybridMultilevel"/>
    <w:tmpl w:val="7282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259A3"/>
    <w:multiLevelType w:val="hybridMultilevel"/>
    <w:tmpl w:val="0AD0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74015"/>
    <w:multiLevelType w:val="hybridMultilevel"/>
    <w:tmpl w:val="543E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286A"/>
    <w:multiLevelType w:val="hybridMultilevel"/>
    <w:tmpl w:val="6D3C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007AD"/>
    <w:multiLevelType w:val="multilevel"/>
    <w:tmpl w:val="4CE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53F04"/>
    <w:multiLevelType w:val="hybridMultilevel"/>
    <w:tmpl w:val="63AC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801BC"/>
    <w:multiLevelType w:val="multilevel"/>
    <w:tmpl w:val="665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B7BA4"/>
    <w:multiLevelType w:val="multilevel"/>
    <w:tmpl w:val="2D9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B5867"/>
    <w:multiLevelType w:val="hybridMultilevel"/>
    <w:tmpl w:val="569C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575E8"/>
    <w:multiLevelType w:val="hybridMultilevel"/>
    <w:tmpl w:val="373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13E8"/>
    <w:multiLevelType w:val="multilevel"/>
    <w:tmpl w:val="7CD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A308D9"/>
    <w:multiLevelType w:val="multilevel"/>
    <w:tmpl w:val="5A4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B873EC"/>
    <w:multiLevelType w:val="multilevel"/>
    <w:tmpl w:val="0E8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90690"/>
    <w:multiLevelType w:val="hybridMultilevel"/>
    <w:tmpl w:val="F3A8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4233A"/>
    <w:multiLevelType w:val="hybridMultilevel"/>
    <w:tmpl w:val="353C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82552"/>
    <w:multiLevelType w:val="hybridMultilevel"/>
    <w:tmpl w:val="DC38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06AAD"/>
    <w:multiLevelType w:val="multilevel"/>
    <w:tmpl w:val="863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C2508"/>
    <w:multiLevelType w:val="hybridMultilevel"/>
    <w:tmpl w:val="A7DE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51312"/>
    <w:multiLevelType w:val="multilevel"/>
    <w:tmpl w:val="809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BE1DCF"/>
    <w:multiLevelType w:val="hybridMultilevel"/>
    <w:tmpl w:val="7F64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52C69"/>
    <w:multiLevelType w:val="hybridMultilevel"/>
    <w:tmpl w:val="060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514B3"/>
    <w:multiLevelType w:val="hybridMultilevel"/>
    <w:tmpl w:val="9C66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30482"/>
    <w:multiLevelType w:val="multilevel"/>
    <w:tmpl w:val="4FD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B3436"/>
    <w:multiLevelType w:val="hybridMultilevel"/>
    <w:tmpl w:val="6384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A4D4F"/>
    <w:multiLevelType w:val="hybridMultilevel"/>
    <w:tmpl w:val="42D8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76B9A"/>
    <w:multiLevelType w:val="multilevel"/>
    <w:tmpl w:val="9F1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9C6EAB"/>
    <w:multiLevelType w:val="multilevel"/>
    <w:tmpl w:val="D5C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E64C70"/>
    <w:multiLevelType w:val="hybridMultilevel"/>
    <w:tmpl w:val="265018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74373D2B"/>
    <w:multiLevelType w:val="hybridMultilevel"/>
    <w:tmpl w:val="915E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F32D4"/>
    <w:multiLevelType w:val="hybridMultilevel"/>
    <w:tmpl w:val="436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D03C8"/>
    <w:multiLevelType w:val="hybridMultilevel"/>
    <w:tmpl w:val="997E0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B1316C"/>
    <w:multiLevelType w:val="hybridMultilevel"/>
    <w:tmpl w:val="6BE4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"/>
  </w:num>
  <w:num w:numId="4">
    <w:abstractNumId w:val="1"/>
  </w:num>
  <w:num w:numId="5">
    <w:abstractNumId w:val="26"/>
  </w:num>
  <w:num w:numId="6">
    <w:abstractNumId w:val="6"/>
  </w:num>
  <w:num w:numId="7">
    <w:abstractNumId w:val="16"/>
  </w:num>
  <w:num w:numId="8">
    <w:abstractNumId w:val="8"/>
  </w:num>
  <w:num w:numId="9">
    <w:abstractNumId w:val="36"/>
  </w:num>
  <w:num w:numId="10">
    <w:abstractNumId w:val="21"/>
  </w:num>
  <w:num w:numId="11">
    <w:abstractNumId w:val="22"/>
  </w:num>
  <w:num w:numId="12">
    <w:abstractNumId w:val="14"/>
  </w:num>
  <w:num w:numId="13">
    <w:abstractNumId w:val="5"/>
  </w:num>
  <w:num w:numId="14">
    <w:abstractNumId w:val="28"/>
  </w:num>
  <w:num w:numId="15">
    <w:abstractNumId w:val="17"/>
  </w:num>
  <w:num w:numId="16">
    <w:abstractNumId w:val="35"/>
  </w:num>
  <w:num w:numId="17">
    <w:abstractNumId w:val="3"/>
  </w:num>
  <w:num w:numId="18">
    <w:abstractNumId w:val="12"/>
  </w:num>
  <w:num w:numId="19">
    <w:abstractNumId w:val="24"/>
  </w:num>
  <w:num w:numId="20">
    <w:abstractNumId w:val="19"/>
  </w:num>
  <w:num w:numId="21">
    <w:abstractNumId w:val="4"/>
  </w:num>
  <w:num w:numId="22">
    <w:abstractNumId w:val="29"/>
  </w:num>
  <w:num w:numId="23">
    <w:abstractNumId w:val="18"/>
  </w:num>
  <w:num w:numId="24">
    <w:abstractNumId w:val="30"/>
  </w:num>
  <w:num w:numId="25">
    <w:abstractNumId w:val="27"/>
  </w:num>
  <w:num w:numId="26">
    <w:abstractNumId w:val="41"/>
  </w:num>
  <w:num w:numId="27">
    <w:abstractNumId w:val="9"/>
  </w:num>
  <w:num w:numId="28">
    <w:abstractNumId w:val="25"/>
  </w:num>
  <w:num w:numId="29">
    <w:abstractNumId w:val="15"/>
  </w:num>
  <w:num w:numId="30">
    <w:abstractNumId w:val="33"/>
  </w:num>
  <w:num w:numId="31">
    <w:abstractNumId w:val="7"/>
  </w:num>
  <w:num w:numId="32">
    <w:abstractNumId w:val="39"/>
  </w:num>
  <w:num w:numId="33">
    <w:abstractNumId w:val="0"/>
  </w:num>
  <w:num w:numId="34">
    <w:abstractNumId w:val="34"/>
  </w:num>
  <w:num w:numId="35">
    <w:abstractNumId w:val="10"/>
  </w:num>
  <w:num w:numId="36">
    <w:abstractNumId w:val="23"/>
  </w:num>
  <w:num w:numId="37">
    <w:abstractNumId w:val="11"/>
  </w:num>
  <w:num w:numId="38">
    <w:abstractNumId w:val="31"/>
  </w:num>
  <w:num w:numId="39">
    <w:abstractNumId w:val="37"/>
  </w:num>
  <w:num w:numId="40">
    <w:abstractNumId w:val="38"/>
  </w:num>
  <w:num w:numId="41">
    <w:abstractNumId w:val="4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3B"/>
    <w:rsid w:val="000368BA"/>
    <w:rsid w:val="000449EE"/>
    <w:rsid w:val="000958B0"/>
    <w:rsid w:val="000D4FA6"/>
    <w:rsid w:val="00132720"/>
    <w:rsid w:val="0018585E"/>
    <w:rsid w:val="001C3EDA"/>
    <w:rsid w:val="00291C9E"/>
    <w:rsid w:val="0036060D"/>
    <w:rsid w:val="004A5189"/>
    <w:rsid w:val="004B507F"/>
    <w:rsid w:val="00536FCB"/>
    <w:rsid w:val="005A403B"/>
    <w:rsid w:val="00683F86"/>
    <w:rsid w:val="007446D6"/>
    <w:rsid w:val="00853D46"/>
    <w:rsid w:val="009274DC"/>
    <w:rsid w:val="0093786C"/>
    <w:rsid w:val="00AA7D9E"/>
    <w:rsid w:val="00B3432D"/>
    <w:rsid w:val="00B538FD"/>
    <w:rsid w:val="00C44B7D"/>
    <w:rsid w:val="00DC6879"/>
    <w:rsid w:val="00EB7216"/>
    <w:rsid w:val="00F1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D804C-3309-4F83-9DBB-EEB07AA4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403B"/>
  </w:style>
  <w:style w:type="paragraph" w:customStyle="1" w:styleId="c6">
    <w:name w:val="c6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403B"/>
  </w:style>
  <w:style w:type="character" w:customStyle="1" w:styleId="c15">
    <w:name w:val="c15"/>
    <w:basedOn w:val="a0"/>
    <w:rsid w:val="005A403B"/>
  </w:style>
  <w:style w:type="paragraph" w:customStyle="1" w:styleId="c11">
    <w:name w:val="c11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03B"/>
  </w:style>
  <w:style w:type="paragraph" w:customStyle="1" w:styleId="c4">
    <w:name w:val="c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03B"/>
  </w:style>
  <w:style w:type="paragraph" w:customStyle="1" w:styleId="c20">
    <w:name w:val="c20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403B"/>
  </w:style>
  <w:style w:type="paragraph" w:styleId="a3">
    <w:name w:val="Balloon Text"/>
    <w:basedOn w:val="a"/>
    <w:link w:val="a4"/>
    <w:uiPriority w:val="99"/>
    <w:semiHidden/>
    <w:unhideWhenUsed/>
    <w:rsid w:val="00B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Maskim</dc:creator>
  <cp:lastModifiedBy>пользователь</cp:lastModifiedBy>
  <cp:revision>2</cp:revision>
  <dcterms:created xsi:type="dcterms:W3CDTF">2020-06-04T11:24:00Z</dcterms:created>
  <dcterms:modified xsi:type="dcterms:W3CDTF">2020-06-04T11:24:00Z</dcterms:modified>
</cp:coreProperties>
</file>