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  <w:shd w:val="clear" w:color="auto" w:fill="FFFFFF"/>
        </w:rPr>
      </w:pPr>
      <w:r w:rsidRPr="002C2B8C">
        <w:rPr>
          <w:b/>
          <w:bCs/>
          <w:color w:val="333333"/>
          <w:sz w:val="40"/>
          <w:szCs w:val="40"/>
          <w:shd w:val="clear" w:color="auto" w:fill="FFFFFF"/>
        </w:rPr>
        <w:t xml:space="preserve">Сценарий нетрадиционного родительского собрания на тему 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2C2B8C">
        <w:rPr>
          <w:b/>
          <w:bCs/>
          <w:color w:val="000000"/>
          <w:sz w:val="40"/>
          <w:szCs w:val="40"/>
          <w:shd w:val="clear" w:color="auto" w:fill="FFFFFF"/>
        </w:rPr>
        <w:t>«В сказку мы играем - речь детей развиваем».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Форма проведения</w:t>
      </w:r>
      <w:r>
        <w:rPr>
          <w:i/>
          <w:iCs/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>игровой практикум.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r>
        <w:rPr>
          <w:i/>
          <w:iCs/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обеспечение психолого-педагогической поддержки семьи; повышение компетенции родителей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color w:val="111111"/>
          <w:sz w:val="28"/>
          <w:szCs w:val="28"/>
          <w:bdr w:val="none" w:sz="0" w:space="0" w:color="auto" w:frame="1"/>
        </w:rPr>
        <w:t>законных представителей)</w:t>
      </w:r>
      <w:r>
        <w:rPr>
          <w:color w:val="111111"/>
          <w:sz w:val="28"/>
          <w:szCs w:val="28"/>
        </w:rPr>
        <w:t> в вопросах речевого развития детей старшего дошкольного возраста, включение родителей в единое образовательное пространство ДОУ.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i/>
          <w:iCs/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-формирование родительской компетентности в области речевого развития детей;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-закрепление навыков эффективного взаимодействия родителей и детей в процессе организации совместных игровых действий;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-овладение родителями игровыми приёмами развития речи.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>
        <w:rPr>
          <w:i/>
          <w:i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родители, воспитатель.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Место проведения</w:t>
      </w:r>
      <w:r>
        <w:rPr>
          <w:color w:val="111111"/>
          <w:sz w:val="28"/>
          <w:szCs w:val="28"/>
        </w:rPr>
        <w:t>: помещение группы.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План проведения</w:t>
      </w:r>
      <w:r>
        <w:rPr>
          <w:i/>
          <w:iCs/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</w:rPr>
        <w:t>1.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Вступительный этап</w:t>
      </w:r>
      <w:r>
        <w:rPr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-введение в проблему;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-создание проблемной ситуации.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</w:rPr>
        <w:t>2.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Основная часть</w:t>
      </w:r>
      <w:r>
        <w:rPr>
          <w:i/>
          <w:iCs/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игротека в форме путешествия по лесным полянам.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</w:rPr>
        <w:t>3. Подведение итогов собрания: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-обратная связь;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-решение родительского собрания;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-рефлексия.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111111"/>
          <w:sz w:val="28"/>
          <w:szCs w:val="28"/>
        </w:rPr>
        <w:t>Ход мероприятия.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1. Подготовительный этап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-Изготовление пособий и дидактических игр по речевому развитию.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-Подборка и оформление рекомендаций по теме собрания.</w:t>
      </w:r>
    </w:p>
    <w:p w:rsidR="002C2B8C" w:rsidRDefault="002C2B8C" w:rsidP="002C2B8C">
      <w:pPr>
        <w:pStyle w:val="3449431cc078a612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-Оформление наглядной информации</w:t>
      </w:r>
      <w:r>
        <w:rPr>
          <w:color w:val="111111"/>
          <w:sz w:val="28"/>
          <w:szCs w:val="28"/>
          <w:shd w:val="clear" w:color="auto" w:fill="FFFFFF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Консультация  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родителей</w:t>
      </w:r>
    </w:p>
    <w:p w:rsidR="002C2B8C" w:rsidRDefault="002C2B8C" w:rsidP="002C2B8C">
      <w:pPr>
        <w:pStyle w:val="3449431cc078a612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“Роль дидактической игры в развитии словаря у дошкольников”,</w:t>
      </w:r>
    </w:p>
    <w:p w:rsidR="002C2B8C" w:rsidRDefault="002C2B8C" w:rsidP="002C2B8C">
      <w:pPr>
        <w:pStyle w:val="3449431cc078a612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 Буклет-памятка «Развитие речи детей посредством дидактических игр».</w:t>
      </w:r>
    </w:p>
    <w:p w:rsidR="002C2B8C" w:rsidRDefault="002C2B8C" w:rsidP="002C2B8C">
      <w:pPr>
        <w:pStyle w:val="3449431cc078a612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shd w:val="clear" w:color="auto" w:fill="FFFFFF"/>
        </w:rPr>
        <w:t>-Музыкальное оформление.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2. Организационный этап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-Оформление выставки, посвященной речевому развитию </w:t>
      </w:r>
      <w:r>
        <w:rPr>
          <w:color w:val="111111"/>
          <w:sz w:val="28"/>
          <w:szCs w:val="28"/>
          <w:bdr w:val="none" w:sz="0" w:space="0" w:color="auto" w:frame="1"/>
        </w:rPr>
        <w:t>(литература, дидактические игры, пособия)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-Подготовка места проведения собрания и необходимого оборудования.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r w:rsidRPr="002C2B8C">
        <w:rPr>
          <w:b/>
          <w:color w:val="111111"/>
          <w:sz w:val="28"/>
          <w:szCs w:val="28"/>
        </w:rPr>
        <w:t>3. Вступительный этап</w:t>
      </w:r>
    </w:p>
    <w:bookmarkEnd w:id="0"/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  Добрый день, уважаемые родители! Мы рады встрече с вами. Спасибо, что вы нашли время и пришли на родительское собрание.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lastRenderedPageBreak/>
        <w:t xml:space="preserve"> 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</w:t>
      </w:r>
      <w:proofErr w:type="gramStart"/>
      <w:r>
        <w:rPr>
          <w:color w:val="111111"/>
          <w:sz w:val="28"/>
          <w:szCs w:val="28"/>
        </w:rPr>
        <w:t>что</w:t>
      </w:r>
      <w:proofErr w:type="gramEnd"/>
      <w:r>
        <w:rPr>
          <w:color w:val="111111"/>
          <w:sz w:val="28"/>
          <w:szCs w:val="28"/>
        </w:rPr>
        <w:t xml:space="preserve"> играя, ребёнок учится и познаёт жизнь.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 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необходимо находить время и возможность для того, чтобы пообщаться с ребенком, поиграть с ним и чему – то научить. Сегодня я хочу поделиться своим опытом работы с детьми и поговорить об играх, в которые мы играем в детском саду и в </w:t>
      </w:r>
      <w:proofErr w:type="gramStart"/>
      <w:r>
        <w:rPr>
          <w:color w:val="111111"/>
          <w:sz w:val="28"/>
          <w:szCs w:val="28"/>
        </w:rPr>
        <w:t>которые  советую</w:t>
      </w:r>
      <w:proofErr w:type="gramEnd"/>
      <w:r>
        <w:rPr>
          <w:color w:val="111111"/>
          <w:sz w:val="28"/>
          <w:szCs w:val="28"/>
        </w:rPr>
        <w:t xml:space="preserve"> играть дома. Проведём нашу встречу не совсем обычно, в форме игры- путешествия по стране Речи</w:t>
      </w:r>
      <w:r>
        <w:rPr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Но сначала немного науки.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Речь – форма общения. В дошкольном возрасте она развивается </w:t>
      </w:r>
      <w:r>
        <w:rPr>
          <w:color w:val="111111"/>
          <w:sz w:val="28"/>
          <w:szCs w:val="28"/>
          <w:bdr w:val="none" w:sz="0" w:space="0" w:color="auto" w:frame="1"/>
        </w:rPr>
        <w:t>по двум взаимосвязанным направлениям</w:t>
      </w:r>
      <w:r>
        <w:rPr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речь ребёнка совершенствуется в процессе общения с взрослыми и сверстниками;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Основные задачи речевого развития детей: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 развитие у детей коммуникативных способностей </w:t>
      </w:r>
      <w:r>
        <w:rPr>
          <w:color w:val="111111"/>
          <w:sz w:val="28"/>
          <w:szCs w:val="28"/>
          <w:bdr w:val="none" w:sz="0" w:space="0" w:color="auto" w:frame="1"/>
        </w:rPr>
        <w:t>(способности общаться)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Хорошо развитая речь ребёнка способствует успешному обучению в школе.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Нарушения же речи 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Как вы думаете, какие задачи развития речи должны решаться на протяжении всего дошкольного возраста? Чему должны учить ребёнка?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Формирование звуковой культуры речи.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Обогащение словарного запаса.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Формирование грамматического строя речи.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Обучение рассказыванию, связной речи.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 Развитие выразительности речи.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Работа по развитию речи ребё</w:t>
      </w:r>
      <w:r>
        <w:rPr>
          <w:color w:val="111111"/>
          <w:sz w:val="28"/>
          <w:szCs w:val="28"/>
          <w:bdr w:val="none" w:sz="0" w:space="0" w:color="auto" w:frame="1"/>
        </w:rPr>
        <w:t>нка в детском саду осуществляется в разных видах деятельности</w:t>
      </w:r>
      <w:r>
        <w:rPr>
          <w:color w:val="111111"/>
          <w:sz w:val="28"/>
          <w:szCs w:val="28"/>
        </w:rPr>
        <w:t>: на специальных занятиях по развитию речи, а также и на других занятиях; вне занятий – в игровой и художественной деятельности.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(Создание проблемной ситуации.)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  Сегодня я </w:t>
      </w:r>
      <w:proofErr w:type="gramStart"/>
      <w:r>
        <w:rPr>
          <w:color w:val="111111"/>
          <w:sz w:val="28"/>
          <w:szCs w:val="28"/>
        </w:rPr>
        <w:t>предлагаю  вам</w:t>
      </w:r>
      <w:proofErr w:type="gramEnd"/>
      <w:r>
        <w:rPr>
          <w:color w:val="111111"/>
          <w:sz w:val="28"/>
          <w:szCs w:val="28"/>
        </w:rPr>
        <w:t xml:space="preserve"> пройти тот путь, который проходит ребёнок при столкновении с неизвестным, познакомиться с содержанием и приемами, способствующими развитию речи детей, познакомиться с дидактическими играми, пособиями. Мастер-класс научит вас изготавливать дидактические </w:t>
      </w:r>
      <w:r>
        <w:rPr>
          <w:color w:val="111111"/>
          <w:sz w:val="28"/>
          <w:szCs w:val="28"/>
        </w:rPr>
        <w:lastRenderedPageBreak/>
        <w:t xml:space="preserve">игры из подручного материала. А так как вы родители маленьких детей, а все дети любят играть, то я вам предлагаю вспомнить детство и понять, как через дидактическую игру дети </w:t>
      </w:r>
      <w:proofErr w:type="gramStart"/>
      <w:r>
        <w:rPr>
          <w:color w:val="111111"/>
          <w:sz w:val="28"/>
          <w:szCs w:val="28"/>
        </w:rPr>
        <w:t>могут  усваивать</w:t>
      </w:r>
      <w:proofErr w:type="gramEnd"/>
      <w:r>
        <w:rPr>
          <w:color w:val="111111"/>
          <w:sz w:val="28"/>
          <w:szCs w:val="28"/>
        </w:rPr>
        <w:t xml:space="preserve"> речь.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 А вы читаете детям сказки?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  Сказка нужна всем – и большим и маленьким. Сказкой можно успокоить, поднять настроение, научить понимать другого ребенка, улучшить самочувствие. Сказка поможет скоротать время, познакомиться с нравственными понятиями, сблизить ребёнка и родителей.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  Забудьте на время, что вы взрослые и давайте поиграем. Вы хотите? Тогда </w:t>
      </w:r>
      <w:proofErr w:type="gramStart"/>
      <w:r>
        <w:rPr>
          <w:color w:val="111111"/>
          <w:sz w:val="28"/>
          <w:szCs w:val="28"/>
        </w:rPr>
        <w:t>наденьте  «</w:t>
      </w:r>
      <w:proofErr w:type="gramEnd"/>
      <w:r>
        <w:rPr>
          <w:color w:val="111111"/>
          <w:sz w:val="28"/>
          <w:szCs w:val="28"/>
        </w:rPr>
        <w:t>волшебные» колпачки и  мы отправляемся путешествовать в страну Речи!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(Звучит музыка из любой сказки. Воспитатель взмахивает волшебной палочкой).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Закрываем дружно глазки,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Берёмся за руки гурьбой.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Сейчас мы побываем в сказке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стране волшебной, не простой.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Палочка чудесная,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детство нас верни,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Мир счастливых радостей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Ты нам покажи.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вагонах размещаемся,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поезде отправляемся!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(Звучит песенка из м/ф </w:t>
      </w:r>
      <w:r>
        <w:rPr>
          <w:color w:val="111111"/>
          <w:sz w:val="28"/>
          <w:szCs w:val="28"/>
          <w:bdr w:val="none" w:sz="0" w:space="0" w:color="auto" w:frame="1"/>
        </w:rPr>
        <w:t>«Крокодил Гена и его друзья»</w:t>
      </w:r>
      <w:r>
        <w:rPr>
          <w:color w:val="111111"/>
          <w:sz w:val="28"/>
          <w:szCs w:val="28"/>
        </w:rPr>
        <w:t>, воспитатель и родители строятся </w:t>
      </w:r>
      <w:r>
        <w:rPr>
          <w:color w:val="111111"/>
          <w:sz w:val="28"/>
          <w:szCs w:val="28"/>
          <w:bdr w:val="none" w:sz="0" w:space="0" w:color="auto" w:frame="1"/>
        </w:rPr>
        <w:t>«паровозиком»</w:t>
      </w:r>
      <w:r>
        <w:rPr>
          <w:color w:val="111111"/>
          <w:sz w:val="28"/>
          <w:szCs w:val="28"/>
        </w:rPr>
        <w:t>)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Он в страну Речи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Всех детей привез!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-Внимание! Наш поезд прибывает на станцию.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Как она называется, догадайтесь сами.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Выходите из вагона, садитесь удобнее, будем выяснять.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Игра «Узнай сказку». Цель: </w:t>
      </w:r>
      <w:proofErr w:type="gramStart"/>
      <w:r>
        <w:rPr>
          <w:color w:val="111111"/>
          <w:sz w:val="28"/>
          <w:szCs w:val="28"/>
        </w:rPr>
        <w:t>закрепление  знаний</w:t>
      </w:r>
      <w:proofErr w:type="gramEnd"/>
      <w:r>
        <w:rPr>
          <w:color w:val="111111"/>
          <w:sz w:val="28"/>
          <w:szCs w:val="28"/>
        </w:rPr>
        <w:t xml:space="preserve"> детских сказок.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Догадайтесь, </w:t>
      </w:r>
      <w:r>
        <w:rPr>
          <w:color w:val="111111"/>
          <w:sz w:val="28"/>
          <w:szCs w:val="28"/>
          <w:bdr w:val="none" w:sz="0" w:space="0" w:color="auto" w:frame="1"/>
        </w:rPr>
        <w:t>кто из сказочных героев мог бы так о себе сказать</w:t>
      </w:r>
      <w:r>
        <w:rPr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1) Я решил путешествовать по свету и не знал, что путешествие может обернуться неприятностями. Я думал, все кругом такие же добрые как баба и дед. Но оказалось, что в мире живут ещё злые, хитрые. И каждому хочется меня съесть …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2) Я всю жизнь боялась кошек. А эта пришла и мурлычет, скребё</w:t>
      </w:r>
      <w:r>
        <w:rPr>
          <w:color w:val="111111"/>
          <w:sz w:val="28"/>
          <w:szCs w:val="28"/>
          <w:bdr w:val="none" w:sz="0" w:space="0" w:color="auto" w:frame="1"/>
        </w:rPr>
        <w:t>тся</w:t>
      </w:r>
      <w:r>
        <w:rPr>
          <w:color w:val="111111"/>
          <w:sz w:val="28"/>
          <w:szCs w:val="28"/>
        </w:rPr>
        <w:t>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t>3)Так</w:t>
      </w:r>
      <w:proofErr w:type="gramEnd"/>
      <w:r>
        <w:rPr>
          <w:color w:val="111111"/>
          <w:sz w:val="28"/>
          <w:szCs w:val="28"/>
        </w:rPr>
        <w:t xml:space="preserve"> и знал, что бедой кончится. Уж больно ветхий я и старый. Сколько лет в поле стою! Мечтал, я, конечно, что кто-нибудь во мне поселился да </w:t>
      </w:r>
      <w:r>
        <w:rPr>
          <w:color w:val="111111"/>
          <w:sz w:val="28"/>
          <w:szCs w:val="28"/>
        </w:rPr>
        <w:lastRenderedPageBreak/>
        <w:t>пожил. Но не также много народу! Они влезали, влезали, влезали внутрь. Я не выдержал и рухнул!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t>4)Ну</w:t>
      </w:r>
      <w:proofErr w:type="gramEnd"/>
      <w:r>
        <w:rPr>
          <w:color w:val="111111"/>
          <w:sz w:val="28"/>
          <w:szCs w:val="28"/>
        </w:rPr>
        <w:t xml:space="preserve">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Догадались, как станция называется?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Конечно это станция </w:t>
      </w:r>
      <w:r>
        <w:rPr>
          <w:color w:val="111111"/>
          <w:sz w:val="28"/>
          <w:szCs w:val="28"/>
          <w:bdr w:val="none" w:sz="0" w:space="0" w:color="auto" w:frame="1"/>
        </w:rPr>
        <w:t>«Сказочная»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Вы пробовали развивать речь ребенка через погружения его в природу? Большое значение для развития речи 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 развития речи детей.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На </w:t>
      </w:r>
      <w:proofErr w:type="gramStart"/>
      <w:r>
        <w:rPr>
          <w:color w:val="111111"/>
          <w:sz w:val="28"/>
          <w:szCs w:val="28"/>
        </w:rPr>
        <w:t>другую  станцию</w:t>
      </w:r>
      <w:proofErr w:type="gramEnd"/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Он детей привез!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t>2.-</w:t>
      </w:r>
      <w:proofErr w:type="gramEnd"/>
      <w:r>
        <w:rPr>
          <w:color w:val="111111"/>
          <w:sz w:val="28"/>
          <w:szCs w:val="28"/>
        </w:rPr>
        <w:t>Как же называется эта станция, давайте угадаем? Только сначала выйдем из вагона.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(звучит мелодия «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Голоса  леса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»)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Как красиво!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Мы попали в осенний лес, кругом тихо, только иногда кружатся и падают листья. Предлагаю свои чувства и ощущения высказать словами. Подберём к словам прилагательные- эпитеты.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Игра. </w:t>
      </w:r>
      <w:r>
        <w:rPr>
          <w:color w:val="111111"/>
          <w:sz w:val="28"/>
          <w:szCs w:val="28"/>
          <w:bdr w:val="none" w:sz="0" w:space="0" w:color="auto" w:frame="1"/>
        </w:rPr>
        <w:t>«Эпитеты»</w:t>
      </w:r>
      <w:r>
        <w:rPr>
          <w:color w:val="111111"/>
          <w:sz w:val="28"/>
          <w:szCs w:val="28"/>
        </w:rPr>
        <w:t xml:space="preserve">. Цель: формирование умения подбирать </w:t>
      </w:r>
      <w:proofErr w:type="gramStart"/>
      <w:r>
        <w:rPr>
          <w:color w:val="111111"/>
          <w:sz w:val="28"/>
          <w:szCs w:val="28"/>
        </w:rPr>
        <w:t>слова  и</w:t>
      </w:r>
      <w:proofErr w:type="gramEnd"/>
      <w:r>
        <w:rPr>
          <w:color w:val="111111"/>
          <w:sz w:val="28"/>
          <w:szCs w:val="28"/>
        </w:rPr>
        <w:t xml:space="preserve"> соотносить прилагательное с существительным.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листья …желтые, шуршащие, легкие, резные, дубовые, скрученные,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лес …волшебный, заколдованный, дремучий, шумный, добрый,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ветер …сильный, холодный, ласковый, пронизывающий и т. д.,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- дождь ...холодный, летний, моросящий, сильный, бисерный и т. </w:t>
      </w:r>
      <w:proofErr w:type="gramStart"/>
      <w:r>
        <w:rPr>
          <w:color w:val="111111"/>
          <w:sz w:val="28"/>
          <w:szCs w:val="28"/>
        </w:rPr>
        <w:t>д. ,</w:t>
      </w:r>
      <w:proofErr w:type="gramEnd"/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луна </w:t>
      </w:r>
      <w:r>
        <w:rPr>
          <w:color w:val="111111"/>
          <w:sz w:val="28"/>
          <w:szCs w:val="28"/>
          <w:bdr w:val="none" w:sz="0" w:space="0" w:color="auto" w:frame="1"/>
        </w:rPr>
        <w:t>…яркая, растущая, холодная, полная, далекая и т. д.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-Как станция называется? Догадались?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Станция «Творческая».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спортплощадку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Он детей привез!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Знаменитый русский физиолог Иван Павлов говорил</w:t>
      </w:r>
      <w:r>
        <w:rPr>
          <w:color w:val="111111"/>
          <w:sz w:val="28"/>
          <w:szCs w:val="28"/>
        </w:rPr>
        <w:t>: «Руки учат голову, затем поумневшая голова учит руки, а умелые руки снова способствуют развитию мозга».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Моторные центры речи в коре головного мозга человека находятся рядом с моторными центрами пальцев, поэтому, развивая речь и стимулируя моторику пальцев, мы передаём импульсы в речевые центры, что активизирует речь.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Станция </w:t>
      </w:r>
      <w:r>
        <w:rPr>
          <w:color w:val="111111"/>
          <w:sz w:val="28"/>
          <w:szCs w:val="28"/>
          <w:bdr w:val="none" w:sz="0" w:space="0" w:color="auto" w:frame="1"/>
        </w:rPr>
        <w:t>«Наши руки не для скуки»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Пальчиковая гимнастика «Семья». Цель: развитие мелкой моторики рук.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lastRenderedPageBreak/>
        <w:t xml:space="preserve">(Родители </w:t>
      </w:r>
      <w:proofErr w:type="gramStart"/>
      <w:r>
        <w:rPr>
          <w:color w:val="111111"/>
          <w:sz w:val="28"/>
          <w:szCs w:val="28"/>
        </w:rPr>
        <w:t>загибают  и</w:t>
      </w:r>
      <w:proofErr w:type="gramEnd"/>
      <w:r>
        <w:rPr>
          <w:color w:val="111111"/>
          <w:sz w:val="28"/>
          <w:szCs w:val="28"/>
        </w:rPr>
        <w:t xml:space="preserve"> разгибают пальцы в соответствии со словами текста):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Этот пальчик-бабушка,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Этот пальчик-дедушка,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Этот пальчик -мама,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Этот пальчик-папа.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Этот пальчик - 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Вся моя семья.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Наибольшее беспокойство у родителей 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 речи, а вот не правильное произношение – как на ладошке. Здесь на помощь придут игры.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игры речевые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Нас играть привез.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-Вы догадались на какую станцию мы приехали? Правильно.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Станция </w:t>
      </w:r>
      <w:r>
        <w:rPr>
          <w:color w:val="111111"/>
          <w:sz w:val="28"/>
          <w:szCs w:val="28"/>
          <w:bdr w:val="none" w:sz="0" w:space="0" w:color="auto" w:frame="1"/>
        </w:rPr>
        <w:t>«</w:t>
      </w:r>
      <w:r>
        <w:rPr>
          <w:color w:val="111111"/>
          <w:sz w:val="28"/>
          <w:szCs w:val="28"/>
        </w:rPr>
        <w:t>Игровая</w:t>
      </w:r>
      <w:r>
        <w:rPr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Проводится настольно-печатная игра </w:t>
      </w:r>
      <w:r>
        <w:rPr>
          <w:color w:val="111111"/>
          <w:sz w:val="28"/>
          <w:szCs w:val="28"/>
          <w:bdr w:val="none" w:sz="0" w:space="0" w:color="auto" w:frame="1"/>
        </w:rPr>
        <w:t>«Погода за окном».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 развитие силы голоса и речевого дыхания.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(Педагог показывает пособие- «окно»).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Представьте свою любимую погоду и по очереди покажите её, используя данное пособие.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Не 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Ни на какую станцию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Детей он не привёз!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Почему мы остановились? Спустились шины?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Игра </w:t>
      </w:r>
      <w:r>
        <w:rPr>
          <w:color w:val="111111"/>
          <w:sz w:val="28"/>
          <w:szCs w:val="28"/>
          <w:bdr w:val="none" w:sz="0" w:space="0" w:color="auto" w:frame="1"/>
        </w:rPr>
        <w:t>«Насос»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 развивать озвученный выдох, умение действовать в коллективе.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Производим глубокий вдох и озвученный выдох.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(Педагог предлагает взять «насос» и накачать шины. Родители, подражая действию насоса, произносят звук 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С-С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-С)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Починили паровоз!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полянку чистую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Деток он привёз.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Игра </w:t>
      </w:r>
      <w:r>
        <w:rPr>
          <w:color w:val="111111"/>
          <w:sz w:val="28"/>
          <w:szCs w:val="28"/>
          <w:bdr w:val="none" w:sz="0" w:space="0" w:color="auto" w:frame="1"/>
        </w:rPr>
        <w:t>«Чистоговорки»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формировать умение правильно произносить заданный звук.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Повторяйте за мной.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Да-да-да-смотрю на провода (звук </w:t>
      </w:r>
      <w:r>
        <w:rPr>
          <w:color w:val="111111"/>
          <w:sz w:val="28"/>
          <w:szCs w:val="28"/>
          <w:bdr w:val="none" w:sz="0" w:space="0" w:color="auto" w:frame="1"/>
        </w:rPr>
        <w:t>«д»</w:t>
      </w:r>
      <w:r>
        <w:rPr>
          <w:color w:val="111111"/>
          <w:sz w:val="28"/>
          <w:szCs w:val="28"/>
        </w:rPr>
        <w:t>).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Теперь я начну, а вы продолжайте.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color w:val="111111"/>
          <w:sz w:val="28"/>
          <w:szCs w:val="28"/>
        </w:rPr>
        <w:t>Ру</w:t>
      </w:r>
      <w:proofErr w:type="spellEnd"/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ру</w:t>
      </w:r>
      <w:proofErr w:type="spellEnd"/>
      <w:proofErr w:type="gramEnd"/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ру</w:t>
      </w:r>
      <w:proofErr w:type="spellEnd"/>
      <w:r>
        <w:rPr>
          <w:color w:val="111111"/>
          <w:sz w:val="28"/>
          <w:szCs w:val="28"/>
        </w:rPr>
        <w:t>… грибы, ягоды беру.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Щи-щи -щи… осенью нужны плащи.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lastRenderedPageBreak/>
        <w:t>Га-га</w:t>
      </w:r>
      <w:proofErr w:type="gramEnd"/>
      <w:r>
        <w:rPr>
          <w:color w:val="111111"/>
          <w:sz w:val="28"/>
          <w:szCs w:val="28"/>
        </w:rPr>
        <w:t>-га…волку шкура дорога.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t>Ко-ко</w:t>
      </w:r>
      <w:proofErr w:type="gramEnd"/>
      <w:r>
        <w:rPr>
          <w:color w:val="111111"/>
          <w:sz w:val="28"/>
          <w:szCs w:val="28"/>
        </w:rPr>
        <w:t>-ко…покупаем молоко.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Испекла я спозаранку…очень вкусную баранку.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Молодцы!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А веселый паровоз нас опять зовет в дорогу. Занимаем скорее места </w:t>
      </w:r>
      <w:r>
        <w:rPr>
          <w:color w:val="111111"/>
          <w:sz w:val="28"/>
          <w:szCs w:val="28"/>
          <w:bdr w:val="none" w:sz="0" w:space="0" w:color="auto" w:frame="1"/>
        </w:rPr>
        <w:t>(звучит музыка)</w:t>
      </w:r>
      <w:r>
        <w:rPr>
          <w:color w:val="111111"/>
          <w:sz w:val="28"/>
          <w:szCs w:val="28"/>
        </w:rPr>
        <w:t> Едем дальше!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Слышен стук колёс,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Мчится паровоз,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станцию конечную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Ребяток он привез.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Станция </w:t>
      </w:r>
      <w:r>
        <w:rPr>
          <w:color w:val="111111"/>
          <w:sz w:val="28"/>
          <w:szCs w:val="28"/>
          <w:bdr w:val="none" w:sz="0" w:space="0" w:color="auto" w:frame="1"/>
        </w:rPr>
        <w:t>«Конечная». Предлагаю вам пройти к выставке. (Родители подходят к выставке дидактических игр и пособий).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Посмотрите, сколько различных игр, развивающих речь детей, нас встречает. Здесь, игры, купленные в магазине и сделанные руками воспитателей и родителей. Наша задача научиться делать игры из подручного и бросового материала, который имеется в каждом доме. Посмотрите, какое разнообразие! В группе дети с большим удовольствием ими играют. Сейчас с некоторыми из них я вас познакомлю. </w:t>
      </w:r>
      <w:r>
        <w:rPr>
          <w:color w:val="111111"/>
          <w:sz w:val="28"/>
          <w:szCs w:val="28"/>
          <w:bdr w:val="none" w:sz="0" w:space="0" w:color="auto" w:frame="1"/>
        </w:rPr>
        <w:t>(Знакомство с играми)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-Сейчас проведем мастер-класс. Я вам предлагаю всем дружно вместе изготовить настольную игру. Она изготавливается быстро и не требует особых усилий. Итак, начнём! </w:t>
      </w:r>
      <w:r>
        <w:rPr>
          <w:color w:val="111111"/>
          <w:sz w:val="28"/>
          <w:szCs w:val="28"/>
          <w:bdr w:val="none" w:sz="0" w:space="0" w:color="auto" w:frame="1"/>
        </w:rPr>
        <w:t>(Совместное изготовление игры).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Молодцы! Благодаря вашему старанию получилась увлекательная игра для наших деток.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-Настало время вам превращаться во взрослых. 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(Звучит сказочная мелодия. Родители и воспитатель строятся колонной по одному.)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Вновь гудит паровоз-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Нас в обратный путь повёз.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Из детей все вырастаем,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Взрослыми быть желаем.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 - Снимайте «волшебные» колпачки, проходите на стулья. </w:t>
      </w:r>
      <w:r>
        <w:rPr>
          <w:color w:val="111111"/>
          <w:sz w:val="28"/>
          <w:szCs w:val="28"/>
        </w:rPr>
        <w:t>Сегодня мы с вами подтвердили тот факт, что взрослые должны сами видеть окружающий нас мир и открыть на него глаза ребенку. Учить его замечать и восхищаться окружающей нас жизнью, беречь и любить всё живое, а свои чувства высказывать словами.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При стихийном речевом развитии 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 речи. Развитие речи непосредственно влияет на развитие мышления. Благодаря речи дети овладевают нормами общественного поведения, что способствует нравственному воспитанию. Таким образом, </w:t>
      </w:r>
      <w:r>
        <w:rPr>
          <w:color w:val="111111"/>
          <w:sz w:val="28"/>
          <w:szCs w:val="28"/>
        </w:rPr>
        <w:lastRenderedPageBreak/>
        <w:t>овладение родным языком необходимо для полноценного формирования личности ребёнка.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Подведение итогов собрания.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-Хотелось бы узнать ваше мнение о сегодняшнем мероприятии </w:t>
      </w:r>
      <w:r>
        <w:rPr>
          <w:color w:val="111111"/>
          <w:sz w:val="28"/>
          <w:szCs w:val="28"/>
          <w:bdr w:val="none" w:sz="0" w:space="0" w:color="auto" w:frame="1"/>
        </w:rPr>
        <w:t>(воспитатель бросает мяч </w:t>
      </w:r>
      <w:r>
        <w:rPr>
          <w:color w:val="111111"/>
          <w:sz w:val="28"/>
          <w:szCs w:val="28"/>
        </w:rPr>
        <w:t>родителям и задаёт вопросы</w:t>
      </w:r>
      <w:r>
        <w:rPr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  <w:bdr w:val="none" w:sz="0" w:space="0" w:color="auto" w:frame="1"/>
        </w:rPr>
        <w:t>Обратная связь</w:t>
      </w:r>
      <w:r>
        <w:rPr>
          <w:color w:val="111111"/>
          <w:sz w:val="28"/>
          <w:szCs w:val="28"/>
        </w:rPr>
        <w:t>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-Понравилась ли вам сегодняшняя встреча?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Чем полезна именно для вас данная встреча?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Какие конкретные игровые приёмы вы будете использовать дома?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-Чему могут научить ребёнка дидактические игры по развитию речи?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- Ваши пожелания на нашу следующую встречу.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Решения родительского собрания: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1. Учитывая важную роль родителей в развитии интереса детей к дидактическим и пальчиковым играм, </w:t>
      </w:r>
      <w:r>
        <w:rPr>
          <w:color w:val="111111"/>
          <w:sz w:val="28"/>
          <w:szCs w:val="28"/>
          <w:bdr w:val="none" w:sz="0" w:space="0" w:color="auto" w:frame="1"/>
        </w:rPr>
        <w:t>направить усилия на решение следующей задачи</w:t>
      </w:r>
      <w:r>
        <w:rPr>
          <w:color w:val="111111"/>
          <w:sz w:val="28"/>
          <w:szCs w:val="28"/>
        </w:rPr>
        <w:t>: каждой семье организовать вечера направленные на развитие речи и обогащение чувственных впечатлений детей.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2. Принимать активное участие в жизни детского сада.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Рефлексия «Вагончики».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111111"/>
          <w:sz w:val="28"/>
          <w:szCs w:val="28"/>
        </w:rPr>
        <w:t>Прошу  оценить</w:t>
      </w:r>
      <w:proofErr w:type="gramEnd"/>
      <w:r>
        <w:rPr>
          <w:color w:val="111111"/>
          <w:sz w:val="28"/>
          <w:szCs w:val="28"/>
        </w:rPr>
        <w:t xml:space="preserve"> нашу встречу. На ватмане нарисован контур паровозика и цветные многоугольники </w:t>
      </w:r>
      <w:r>
        <w:rPr>
          <w:color w:val="111111"/>
          <w:sz w:val="28"/>
          <w:szCs w:val="28"/>
          <w:bdr w:val="none" w:sz="0" w:space="0" w:color="auto" w:frame="1"/>
        </w:rPr>
        <w:t>«вагончики»</w:t>
      </w:r>
      <w:r>
        <w:rPr>
          <w:color w:val="111111"/>
          <w:sz w:val="28"/>
          <w:szCs w:val="28"/>
        </w:rPr>
        <w:t>: если вы полностью удовлетворены содержанием нашей встречи, то прикрепите красный прямоугольник, если частично- желтый, а если не удовлетворены – зелёный. Желающие могут написать отзывы, свои предложения.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Благодарю вас за активное участие и творческую работу! Всем большое спасибо! До свидания!</w:t>
      </w:r>
    </w:p>
    <w:p w:rsidR="002C2B8C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2C2B8C">
        <w:rPr>
          <w:b/>
          <w:color w:val="111111"/>
          <w:sz w:val="28"/>
          <w:szCs w:val="28"/>
        </w:rPr>
        <w:t>Литература: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Журнал </w:t>
      </w:r>
      <w:r>
        <w:rPr>
          <w:color w:val="111111"/>
          <w:sz w:val="28"/>
          <w:szCs w:val="28"/>
          <w:bdr w:val="none" w:sz="0" w:space="0" w:color="auto" w:frame="1"/>
        </w:rPr>
        <w:t>«Дошкольное воспитание»</w:t>
      </w:r>
      <w:r>
        <w:rPr>
          <w:color w:val="111111"/>
          <w:sz w:val="28"/>
          <w:szCs w:val="28"/>
        </w:rPr>
        <w:t> № 3 2014 статья «Родительские собрания: как привлечь родителей».</w:t>
      </w:r>
    </w:p>
    <w:p w:rsid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В. П. Кудрявцев Б. Б. Егоров </w:t>
      </w:r>
      <w:r>
        <w:rPr>
          <w:color w:val="111111"/>
          <w:sz w:val="28"/>
          <w:szCs w:val="28"/>
          <w:bdr w:val="none" w:sz="0" w:space="0" w:color="auto" w:frame="1"/>
        </w:rPr>
        <w:t>«</w:t>
      </w:r>
      <w:r>
        <w:rPr>
          <w:color w:val="111111"/>
          <w:sz w:val="28"/>
          <w:szCs w:val="28"/>
        </w:rPr>
        <w:t>Развивающая</w:t>
      </w:r>
      <w:r>
        <w:rPr>
          <w:color w:val="111111"/>
          <w:sz w:val="28"/>
          <w:szCs w:val="28"/>
          <w:bdr w:val="none" w:sz="0" w:space="0" w:color="auto" w:frame="1"/>
        </w:rPr>
        <w:t> педагогика оздоровления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  <w:bdr w:val="none" w:sz="0" w:space="0" w:color="auto" w:frame="1"/>
        </w:rPr>
        <w:t>.-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Москва </w:t>
      </w:r>
      <w:r>
        <w:rPr>
          <w:color w:val="111111"/>
          <w:sz w:val="28"/>
          <w:szCs w:val="28"/>
        </w:rPr>
        <w:t>: Линка – пресс,</w:t>
      </w:r>
    </w:p>
    <w:p w:rsidR="00323A98" w:rsidRPr="002C2B8C" w:rsidRDefault="002C2B8C" w:rsidP="002C2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О. М. Ельцова </w:t>
      </w:r>
      <w:r>
        <w:rPr>
          <w:color w:val="111111"/>
          <w:sz w:val="28"/>
          <w:szCs w:val="28"/>
          <w:bdr w:val="none" w:sz="0" w:space="0" w:color="auto" w:frame="1"/>
        </w:rPr>
        <w:t>«Организация полноценной речевой деятельности в детском возрасте»</w:t>
      </w:r>
      <w:r>
        <w:rPr>
          <w:color w:val="111111"/>
          <w:sz w:val="28"/>
          <w:szCs w:val="28"/>
        </w:rPr>
        <w:t>.</w:t>
      </w:r>
    </w:p>
    <w:sectPr w:rsidR="00323A98" w:rsidRPr="002C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C"/>
    <w:rsid w:val="002C2B8C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F3DB-05CE-4E13-A1A7-458DE70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49431cc078a612c6">
    <w:name w:val="3449431cc078a612c6"/>
    <w:basedOn w:val="a"/>
    <w:rsid w:val="002C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2020-11-20T05:31:00Z</dcterms:created>
  <dcterms:modified xsi:type="dcterms:W3CDTF">2020-11-20T05:39:00Z</dcterms:modified>
</cp:coreProperties>
</file>