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07" w:rsidRDefault="00EB48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Математика-царица всех наук!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67C07" w:rsidRDefault="00EB48B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День математика отмечают ежегодно 1 апреля. В России он не является официальным праздником. Но во многих образовательных учреждениях  нашей страны проводят различные мероприятия, устраивают </w:t>
      </w:r>
      <w:r>
        <w:rPr>
          <w:rFonts w:ascii="Times New Roman" w:hAnsi="Times New Roman"/>
          <w:sz w:val="28"/>
          <w:szCs w:val="28"/>
          <w:lang w:eastAsia="ru-RU"/>
        </w:rPr>
        <w:t>математические конкурсы, КВНы, акции для пропаганды «царицы наук» и повышения престижа важной профессии.</w:t>
      </w:r>
      <w:bookmarkStart w:id="1" w:name="art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Этот день – отличный повод вспомнить о величайших математических открытиях человечества, достижениях представителей естественных наук, о выдающихся дея</w:t>
      </w:r>
      <w:r>
        <w:rPr>
          <w:rFonts w:ascii="Times New Roman" w:hAnsi="Times New Roman"/>
          <w:sz w:val="28"/>
          <w:szCs w:val="28"/>
          <w:lang w:eastAsia="ru-RU"/>
        </w:rPr>
        <w:t>телях, оставивших заметный след в истории. Некоторые считают математику скучной и бесполезной наукой. Сейчас можно любые вычисления сделать с помощью калькулятора, а сложнейшие расчеты поручить сложным компьютерным программам. Но именно математика – инстру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мент познания окружающего мира. Благодаря ей,  человечество  добилось невероятного технического прогресса! Смогли построить небоскребы, создать автомобили, мобильные телефоны, космические корабли, медицинское оборудование и многие другие необходимые вещи. </w:t>
      </w:r>
      <w:r>
        <w:rPr>
          <w:rFonts w:ascii="Times New Roman" w:hAnsi="Times New Roman"/>
          <w:sz w:val="28"/>
          <w:szCs w:val="28"/>
          <w:lang w:eastAsia="ru-RU"/>
        </w:rPr>
        <w:t>Какими бы умными ни были современные компьютеры, но управляет ими по-прежнему человек.</w:t>
      </w:r>
      <w:r>
        <w:rPr>
          <w:rFonts w:ascii="Times New Roman" w:hAnsi="Times New Roman"/>
          <w:sz w:val="28"/>
          <w:szCs w:val="28"/>
        </w:rPr>
        <w:t xml:space="preserve"> Математика — это простор для полёта фантазии и праздник для ума. Именно поэтому, наше МБДОУ детский сад №20 г. Павлово  считает математическое развитие воспитанников при</w:t>
      </w:r>
      <w:r>
        <w:rPr>
          <w:rFonts w:ascii="Times New Roman" w:hAnsi="Times New Roman"/>
          <w:sz w:val="28"/>
          <w:szCs w:val="28"/>
        </w:rPr>
        <w:t>оритетным направлением.</w:t>
      </w:r>
    </w:p>
    <w:p w:rsidR="00967C07" w:rsidRDefault="00EB48BC">
      <w:pPr>
        <w:pStyle w:val="c2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</w:t>
      </w:r>
      <w:r>
        <w:rPr>
          <w:rStyle w:val="c0"/>
          <w:sz w:val="28"/>
          <w:szCs w:val="28"/>
        </w:rPr>
        <w:t>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</w:t>
      </w:r>
      <w:r>
        <w:rPr>
          <w:rStyle w:val="c0"/>
          <w:sz w:val="28"/>
          <w:szCs w:val="28"/>
        </w:rPr>
        <w:t>учить ребенка считать до 100, до 1000 и. т. д., не овладев полным знанием в пределах 10.  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</w:t>
      </w:r>
      <w:r>
        <w:rPr>
          <w:rStyle w:val="c0"/>
          <w:sz w:val="28"/>
          <w:szCs w:val="28"/>
        </w:rPr>
        <w:t>олению трудностей, к самостоятельному поиску решений. Важно воспитать и привить интерес к математике с детства. </w:t>
      </w:r>
      <w:r>
        <w:rPr>
          <w:sz w:val="28"/>
          <w:szCs w:val="28"/>
        </w:rPr>
        <w:t xml:space="preserve"> </w:t>
      </w:r>
    </w:p>
    <w:p w:rsidR="00967C07" w:rsidRDefault="00EB48BC">
      <w:pPr>
        <w:pStyle w:val="c2"/>
        <w:spacing w:before="0" w:after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 Знакомство с величиной, формой, пространственными ориентирами начинается у ребенка очень рано, уже с младенческого возраста. Он на каждом ша</w:t>
      </w:r>
      <w:r>
        <w:rPr>
          <w:rStyle w:val="c0"/>
          <w:sz w:val="28"/>
          <w:szCs w:val="28"/>
        </w:rPr>
        <w:t xml:space="preserve">гу сталкивается с тем, что нужно учитывать величину и форму предметов, правильно ориентироваться в пространстве, тогда как долго </w:t>
      </w:r>
      <w:r>
        <w:rPr>
          <w:rStyle w:val="c0"/>
          <w:sz w:val="28"/>
          <w:szCs w:val="28"/>
        </w:rPr>
        <w:lastRenderedPageBreak/>
        <w:t>может не испытывать, например, потребности в счете. Поэтому первостепенное значение имеют те знания, к усвоению которых ребенок</w:t>
      </w:r>
      <w:r>
        <w:rPr>
          <w:rStyle w:val="c0"/>
          <w:sz w:val="28"/>
          <w:szCs w:val="28"/>
        </w:rPr>
        <w:t xml:space="preserve"> наиболее предрасположен.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Вместе с тем принципиально важно, чтобы математика вошла в жизнь детей не как теория, а как знакомство с интересным новым явлением окружающего мира. Весь процесс обучения должен быть настроен на как можно более раннее возникновени</w:t>
      </w:r>
      <w:r>
        <w:rPr>
          <w:rStyle w:val="c0"/>
          <w:sz w:val="28"/>
          <w:szCs w:val="28"/>
        </w:rPr>
        <w:t>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</w:t>
      </w:r>
      <w:r>
        <w:rPr>
          <w:rStyle w:val="c0"/>
          <w:sz w:val="28"/>
          <w:szCs w:val="28"/>
        </w:rPr>
        <w:t>овое.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выходят родители ребенка. Здесь их помощь неоц</w:t>
      </w:r>
      <w:r>
        <w:rPr>
          <w:rStyle w:val="c0"/>
          <w:sz w:val="28"/>
          <w:szCs w:val="28"/>
        </w:rPr>
        <w:t>енима.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способствует лучшему усвоению математики и обогащает дух</w:t>
      </w:r>
      <w:r>
        <w:rPr>
          <w:rStyle w:val="c0"/>
          <w:sz w:val="28"/>
          <w:szCs w:val="28"/>
        </w:rPr>
        <w:t>овный мир ребенка, устанавливает связи между старшими и младшими, необходимые им в дальнейшем для решения жизненных проблем.</w:t>
      </w:r>
      <w:r>
        <w:rPr>
          <w:sz w:val="28"/>
          <w:szCs w:val="28"/>
        </w:rPr>
        <w:t xml:space="preserve"> Конечно </w:t>
      </w:r>
      <w:r>
        <w:rPr>
          <w:rStyle w:val="c0"/>
          <w:sz w:val="28"/>
          <w:szCs w:val="28"/>
        </w:rPr>
        <w:t>принудительное обучение бесполезно и даже вредно. Выполнение заданий должно начинаться с предложения: «Поиграем?». Обсужден</w:t>
      </w:r>
      <w:r>
        <w:rPr>
          <w:rStyle w:val="c0"/>
          <w:sz w:val="28"/>
          <w:szCs w:val="28"/>
        </w:rPr>
        <w:t>ие заданий следует начинать тогда, когда малыш не очень возбужден и не занят каким либо интересным делом!</w:t>
      </w:r>
    </w:p>
    <w:p w:rsidR="00967C07" w:rsidRDefault="00EB48BC">
      <w:pPr>
        <w:pStyle w:val="c2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элементарных математических представлений у дошкольников — особая область познания, в которой при условии последовательного обучения можно це</w:t>
      </w:r>
      <w:r>
        <w:rPr>
          <w:sz w:val="28"/>
          <w:szCs w:val="28"/>
        </w:rPr>
        <w:t>ленаправленно формировать абстрактное логическое мышление, повышать интеллектуальный уровень.</w:t>
      </w:r>
    </w:p>
    <w:p w:rsidR="00967C07" w:rsidRDefault="00EB48BC">
      <w:pPr>
        <w:pStyle w:val="a4"/>
        <w:numPr>
          <w:ilvl w:val="0"/>
          <w:numId w:val="5"/>
        </w:numPr>
        <w:spacing w:before="0" w:after="13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обладает уникальным развивающим эффектом. “Математика- царица всех наук! Она приводит в порядок ум!”. Ее изучение способствует развитию памяти, речи, в</w:t>
      </w:r>
      <w:r>
        <w:rPr>
          <w:sz w:val="28"/>
          <w:szCs w:val="28"/>
        </w:rPr>
        <w:t>оображения, эмоций; формирует настойчивость, терпение, творческий потенциал личности.</w:t>
      </w:r>
      <w:r>
        <w:rPr>
          <w:color w:val="000000"/>
          <w:sz w:val="28"/>
          <w:szCs w:val="28"/>
        </w:rPr>
        <w:t xml:space="preserve"> </w:t>
      </w:r>
    </w:p>
    <w:p w:rsidR="00967C07" w:rsidRDefault="00EB48BC">
      <w:pPr>
        <w:pStyle w:val="a4"/>
        <w:spacing w:before="0" w:after="135" w:line="276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57930" cy="50088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07" w:rsidRDefault="00EB48BC">
      <w:pPr>
        <w:pStyle w:val="a4"/>
        <w:spacing w:before="0" w:after="135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МБДОУ детского сада №20 г. Павлово</w:t>
      </w:r>
    </w:p>
    <w:p w:rsidR="00967C07" w:rsidRDefault="00EB48BC">
      <w:pPr>
        <w:pStyle w:val="a4"/>
        <w:spacing w:before="0" w:after="135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Пелевина Елена Сергеевна</w:t>
      </w:r>
    </w:p>
    <w:p w:rsidR="00967C07" w:rsidRDefault="00967C0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C07" w:rsidRDefault="00967C0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7C07" w:rsidRDefault="00967C07">
      <w:pPr>
        <w:rPr>
          <w:rFonts w:ascii="Times New Roman" w:hAnsi="Times New Roman"/>
          <w:sz w:val="28"/>
          <w:szCs w:val="28"/>
        </w:rPr>
      </w:pPr>
    </w:p>
    <w:p w:rsidR="00967C07" w:rsidRDefault="00967C07">
      <w:pPr>
        <w:rPr>
          <w:rFonts w:ascii="Times New Roman" w:hAnsi="Times New Roman"/>
          <w:sz w:val="28"/>
          <w:szCs w:val="28"/>
        </w:rPr>
      </w:pPr>
    </w:p>
    <w:sectPr w:rsidR="0096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6A74"/>
    <w:multiLevelType w:val="multilevel"/>
    <w:tmpl w:val="E7F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32F5325"/>
    <w:multiLevelType w:val="multilevel"/>
    <w:tmpl w:val="7D72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4FB127B"/>
    <w:multiLevelType w:val="hybridMultilevel"/>
    <w:tmpl w:val="00000000"/>
    <w:lvl w:ilvl="0" w:tplc="063226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3E0EDB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028318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83AB62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274A45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9C81F0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832DEB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CB06217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AB6E1BC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D2462"/>
    <w:multiLevelType w:val="multilevel"/>
    <w:tmpl w:val="303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92D2FAC"/>
    <w:multiLevelType w:val="multilevel"/>
    <w:tmpl w:val="309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04"/>
    <w:rsid w:val="00202C04"/>
    <w:rsid w:val="002E6970"/>
    <w:rsid w:val="004C3B85"/>
    <w:rsid w:val="00810F47"/>
    <w:rsid w:val="008318D4"/>
    <w:rsid w:val="00967C07"/>
    <w:rsid w:val="00974573"/>
    <w:rsid w:val="00C36D4D"/>
    <w:rsid w:val="00CB744B"/>
    <w:rsid w:val="00E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700FC-0140-40DB-B721-B81A58C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70"/>
  </w:style>
  <w:style w:type="paragraph" w:styleId="1">
    <w:name w:val="heading 1"/>
    <w:basedOn w:val="a"/>
    <w:link w:val="10"/>
    <w:uiPriority w:val="9"/>
    <w:qFormat/>
    <w:rsid w:val="0020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2C04"/>
    <w:rPr>
      <w:color w:val="0000FF"/>
      <w:u w:val="single"/>
    </w:rPr>
  </w:style>
  <w:style w:type="character" w:customStyle="1" w:styleId="bread-crumbslink">
    <w:name w:val="bread-crumbs__link"/>
    <w:basedOn w:val="a0"/>
    <w:rsid w:val="00202C04"/>
  </w:style>
  <w:style w:type="character" w:customStyle="1" w:styleId="strong-like">
    <w:name w:val="strong-like"/>
    <w:basedOn w:val="a0"/>
    <w:rsid w:val="00202C04"/>
  </w:style>
  <w:style w:type="paragraph" w:styleId="a4">
    <w:name w:val="Normal (Web)"/>
    <w:basedOn w:val="a"/>
    <w:uiPriority w:val="99"/>
    <w:unhideWhenUsed/>
    <w:rsid w:val="0020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C0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0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6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71">
              <w:marLeft w:val="450"/>
              <w:marRight w:val="0"/>
              <w:marTop w:val="45"/>
              <w:marBottom w:val="450"/>
              <w:divBdr>
                <w:top w:val="single" w:sz="6" w:space="8" w:color="D4D8DA"/>
                <w:left w:val="single" w:sz="6" w:space="14" w:color="D4D8DA"/>
                <w:bottom w:val="single" w:sz="6" w:space="4" w:color="D4D8DA"/>
                <w:right w:val="single" w:sz="6" w:space="14" w:color="D4D8DA"/>
              </w:divBdr>
            </w:div>
            <w:div w:id="190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2020-10-08T07:27:00Z</dcterms:created>
  <dcterms:modified xsi:type="dcterms:W3CDTF">2020-10-08T07:27:00Z</dcterms:modified>
</cp:coreProperties>
</file>