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Georgia" w:hAnsi="Georgia" w:cs="Arial"/>
          <w:color w:val="FF0000"/>
          <w:sz w:val="36"/>
          <w:szCs w:val="36"/>
        </w:rPr>
      </w:pPr>
      <w:r w:rsidRPr="0088233F">
        <w:rPr>
          <w:rStyle w:val="a4"/>
          <w:rFonts w:ascii="Georgia" w:hAnsi="Georgia" w:cs="Arial"/>
          <w:color w:val="FF0000"/>
          <w:sz w:val="36"/>
          <w:szCs w:val="36"/>
        </w:rPr>
        <w:t>ПРАВА  РЕБЁНКА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00CE"/>
          <w:sz w:val="36"/>
          <w:szCs w:val="36"/>
        </w:rPr>
        <w:t>Уважаемые родители! 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Fonts w:ascii="Georgia" w:hAnsi="Georgia" w:cs="Arial"/>
          <w:color w:val="333333"/>
          <w:sz w:val="20"/>
          <w:szCs w:val="20"/>
        </w:rPr>
        <w:t>        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Мы хотим </w:t>
      </w:r>
      <w:proofErr w:type="spell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затр</w:t>
      </w:r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o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нуть</w:t>
      </w:r>
      <w:proofErr w:type="spell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        Дошкольное детство — уникальный период в жизни человека, в  процессе которого формируется здоровье и </w:t>
      </w:r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o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</w:t>
      </w:r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o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 заботой и вниманием, нет второй возможности для нормального роста и здорового развития,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          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      К основным международным документам Ю</w:t>
      </w:r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H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ИСЕФ, касающимся прав детей относятся: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* Декларация прав ребенка (1959);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* Конвенция ООН о правах ребенка (1989);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* Всемирная декларация об обеспечении выживания, защиты и развития детей (1990).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Особое внимание в Декларации уделяется защите ребенка. </w:t>
      </w:r>
      <w:proofErr w:type="spellStart"/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H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а</w:t>
      </w:r>
      <w:proofErr w:type="spell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 основе Декларации прав ребенка был разработан международный документ – Конвенция о правах ребенка.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 - на воспитание;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 - на развитие;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  на защиту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proofErr w:type="spellStart"/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K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онвенция</w:t>
      </w:r>
      <w:proofErr w:type="spell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 увязывает права ребенка с правами и обязанностями родителей и других лиц, несущих ответственность за жизнь детей, их 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lastRenderedPageBreak/>
        <w:t>развитие и защиту, и предоставляет ребенку право на участие в принятии решений, затрагивающих его настоящее и будущее.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lastRenderedPageBreak/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Нарушением прав ребенка можно считать: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 лишение свободы движения,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- уход родителя из дома на несколько часов и оставление ребенка одного (ст. 156 Уголовного </w:t>
      </w:r>
      <w:proofErr w:type="spellStart"/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K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одекса</w:t>
      </w:r>
      <w:proofErr w:type="spell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 применение физического насилия к ребенку,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 угрозы в адрес ребенка,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  ложь и невыполнение взрослыми своих обещаний,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 отсутствие элементарной заботы о ребенке, пренебрежение его нуждами,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- отсутствие нормального питания, одежды, жилья, образо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softHyphen/>
        <w:t>вания, медицинской помощи.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Мы хотим подробнее остановиться на таком праве ребенка дошкольного возраста, как право на игру.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softHyphen/>
        <w:t>ствлению указанного права», — утверждает Декларация прав ребенка.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Д.Б. </w:t>
      </w:r>
      <w:proofErr w:type="spell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Эльконин</w:t>
      </w:r>
      <w:proofErr w:type="spell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lastRenderedPageBreak/>
        <w:t>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каким</w:t>
      </w:r>
      <w:proofErr w:type="gramEnd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Призываем Вас изъять те игрушки, которые способствуют разви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 xml:space="preserve">Знание и понимание права ребенка на игру всеми участниками образовательного процесса позволяет осуществить полноценное развитие ребенка при условии </w:t>
      </w:r>
      <w:proofErr w:type="gramStart"/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совместных</w:t>
      </w:r>
      <w:proofErr w:type="gramEnd"/>
    </w:p>
    <w:p w:rsidR="0088233F" w:rsidRPr="0088233F" w:rsidRDefault="0088233F" w:rsidP="0088233F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0"/>
          <w:szCs w:val="20"/>
        </w:rPr>
      </w:pPr>
      <w:r w:rsidRPr="0088233F">
        <w:rPr>
          <w:rStyle w:val="a4"/>
          <w:rFonts w:ascii="Georgia" w:hAnsi="Georgia" w:cs="Arial"/>
          <w:color w:val="006262"/>
          <w:sz w:val="27"/>
          <w:szCs w:val="27"/>
        </w:rPr>
        <w:t>усилий семьи и детского сада.</w:t>
      </w:r>
    </w:p>
    <w:p w:rsidR="008844E6" w:rsidRPr="0088233F" w:rsidRDefault="008844E6">
      <w:pPr>
        <w:rPr>
          <w:rFonts w:ascii="Georgia" w:hAnsi="Georgia"/>
        </w:rPr>
      </w:pPr>
    </w:p>
    <w:sectPr w:rsidR="008844E6" w:rsidRPr="0088233F" w:rsidSect="0088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33F"/>
    <w:rsid w:val="0088233F"/>
    <w:rsid w:val="0088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2017-11-03T11:59:00Z</dcterms:created>
  <dcterms:modified xsi:type="dcterms:W3CDTF">2017-11-03T12:00:00Z</dcterms:modified>
</cp:coreProperties>
</file>